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71A2" w14:textId="6F38236C" w:rsidR="009C3FD5" w:rsidRDefault="009C3FD5" w:rsidP="009C3FD5">
      <w:pPr>
        <w:pStyle w:val="paragraph"/>
        <w:spacing w:before="0" w:beforeAutospacing="0" w:after="120" w:afterAutospacing="0"/>
        <w:textAlignment w:val="baseline"/>
        <w:rPr>
          <w:rStyle w:val="normaltextrun"/>
          <w:rFonts w:ascii="Arial" w:hAnsi="Arial" w:cs="Arial"/>
          <w:b/>
          <w:bCs/>
        </w:rPr>
      </w:pPr>
      <w:r>
        <w:rPr>
          <w:rStyle w:val="normaltextrun"/>
          <w:rFonts w:ascii="Arial" w:hAnsi="Arial" w:cs="Arial"/>
          <w:b/>
          <w:bCs/>
        </w:rPr>
        <w:t>Annex: OSR review findings and recommendations – ONS COVID-19 Infection Survey statistics</w:t>
      </w:r>
    </w:p>
    <w:tbl>
      <w:tblPr>
        <w:tblStyle w:val="TableGrid"/>
        <w:tblW w:w="5000" w:type="pct"/>
        <w:tblLook w:val="04A0" w:firstRow="1" w:lastRow="0" w:firstColumn="1" w:lastColumn="0" w:noHBand="0" w:noVBand="1"/>
      </w:tblPr>
      <w:tblGrid>
        <w:gridCol w:w="2900"/>
        <w:gridCol w:w="7296"/>
        <w:gridCol w:w="4706"/>
      </w:tblGrid>
      <w:tr w:rsidR="009C3FD5" w14:paraId="4F9127A8" w14:textId="77777777" w:rsidTr="59E24023">
        <w:tc>
          <w:tcPr>
            <w:tcW w:w="973" w:type="pct"/>
            <w:shd w:val="clear" w:color="auto" w:fill="003D59"/>
          </w:tcPr>
          <w:p w14:paraId="405B4886" w14:textId="77777777" w:rsidR="009C3FD5" w:rsidRDefault="009C3FD5" w:rsidP="00EE45AD">
            <w:pPr>
              <w:pStyle w:val="paragraph"/>
              <w:spacing w:before="60" w:beforeAutospacing="0" w:after="120" w:afterAutospacing="0"/>
              <w:textAlignment w:val="baseline"/>
              <w:rPr>
                <w:rStyle w:val="normaltextrun"/>
                <w:rFonts w:ascii="Arial" w:hAnsi="Arial" w:cs="Arial"/>
                <w:b/>
                <w:bCs/>
              </w:rPr>
            </w:pPr>
          </w:p>
        </w:tc>
        <w:tc>
          <w:tcPr>
            <w:tcW w:w="2448" w:type="pct"/>
            <w:shd w:val="clear" w:color="auto" w:fill="003D59"/>
          </w:tcPr>
          <w:p w14:paraId="08FA12DA" w14:textId="77777777" w:rsidR="009C3FD5" w:rsidRPr="006555E4" w:rsidRDefault="009C3FD5" w:rsidP="00EE45AD">
            <w:pPr>
              <w:pStyle w:val="paragraph"/>
              <w:spacing w:before="60" w:beforeAutospacing="0" w:after="120" w:afterAutospacing="0"/>
              <w:textAlignment w:val="baseline"/>
              <w:rPr>
                <w:rStyle w:val="normaltextrun"/>
                <w:rFonts w:ascii="Arial" w:hAnsi="Arial" w:cs="Arial"/>
                <w:b/>
                <w:bCs/>
              </w:rPr>
            </w:pPr>
            <w:r>
              <w:rPr>
                <w:rStyle w:val="normaltextrun"/>
                <w:rFonts w:ascii="Arial" w:hAnsi="Arial" w:cs="Arial"/>
                <w:b/>
                <w:bCs/>
              </w:rPr>
              <w:t>Findings</w:t>
            </w:r>
          </w:p>
        </w:tc>
        <w:tc>
          <w:tcPr>
            <w:tcW w:w="1579" w:type="pct"/>
            <w:shd w:val="clear" w:color="auto" w:fill="003D59"/>
          </w:tcPr>
          <w:p w14:paraId="7CB1E452" w14:textId="77777777" w:rsidR="009C3FD5" w:rsidRPr="00702602" w:rsidRDefault="009C3FD5" w:rsidP="00EE45AD">
            <w:pPr>
              <w:pStyle w:val="paragraph"/>
              <w:spacing w:before="60" w:beforeAutospacing="0" w:after="120" w:afterAutospacing="0"/>
              <w:textAlignment w:val="baseline"/>
              <w:rPr>
                <w:rStyle w:val="normaltextrun"/>
                <w:rFonts w:ascii="Arial" w:hAnsi="Arial" w:cs="Arial"/>
                <w:b/>
                <w:bCs/>
              </w:rPr>
            </w:pPr>
            <w:r w:rsidRPr="00702602">
              <w:rPr>
                <w:rStyle w:val="normaltextrun"/>
                <w:rFonts w:ascii="Arial" w:hAnsi="Arial" w:cs="Arial"/>
                <w:b/>
                <w:bCs/>
              </w:rPr>
              <w:t>Recommendations</w:t>
            </w:r>
          </w:p>
        </w:tc>
      </w:tr>
      <w:tr w:rsidR="00D34A5B" w14:paraId="5EAB83AA" w14:textId="77777777" w:rsidTr="59E24023">
        <w:tc>
          <w:tcPr>
            <w:tcW w:w="973" w:type="pct"/>
            <w:vMerge w:val="restart"/>
            <w:shd w:val="clear" w:color="auto" w:fill="003D59"/>
          </w:tcPr>
          <w:p w14:paraId="0EAB3A44" w14:textId="77777777" w:rsidR="00D34A5B" w:rsidRDefault="00D34A5B" w:rsidP="00EE45AD">
            <w:pPr>
              <w:pStyle w:val="paragraph"/>
              <w:spacing w:before="60" w:beforeAutospacing="0" w:after="120" w:afterAutospacing="0"/>
              <w:textAlignment w:val="baseline"/>
              <w:rPr>
                <w:rStyle w:val="normaltextrun"/>
                <w:rFonts w:ascii="Arial" w:hAnsi="Arial" w:cs="Arial"/>
                <w:b/>
                <w:bCs/>
              </w:rPr>
            </w:pPr>
            <w:r>
              <w:rPr>
                <w:rStyle w:val="normaltextrun"/>
                <w:rFonts w:ascii="Arial" w:hAnsi="Arial" w:cs="Arial"/>
                <w:b/>
                <w:bCs/>
              </w:rPr>
              <w:t>Value</w:t>
            </w:r>
          </w:p>
        </w:tc>
        <w:tc>
          <w:tcPr>
            <w:tcW w:w="2448" w:type="pct"/>
          </w:tcPr>
          <w:p w14:paraId="59E6FB33" w14:textId="3B5BCE58" w:rsidR="00D34A5B" w:rsidRPr="006555E4" w:rsidRDefault="00D34A5B" w:rsidP="00EE45AD">
            <w:pPr>
              <w:pStyle w:val="paragraph"/>
              <w:spacing w:before="60" w:beforeAutospacing="0" w:after="120" w:afterAutospacing="0"/>
              <w:textAlignment w:val="baseline"/>
              <w:rPr>
                <w:rStyle w:val="normaltextrun"/>
                <w:rFonts w:ascii="Arial" w:eastAsia="MS Mincho" w:hAnsi="Arial" w:cs="Arial"/>
              </w:rPr>
            </w:pPr>
            <w:r w:rsidRPr="006555E4">
              <w:rPr>
                <w:rStyle w:val="normaltextrun"/>
                <w:rFonts w:ascii="Arial" w:eastAsia="MS Mincho" w:hAnsi="Arial" w:cs="Arial"/>
              </w:rPr>
              <w:t>This is the largest and only representative survey of COVID-19 infection in the community in the world that follows participants longitudinally over a period of up to 16 months. As such, the statistics provide vital insight into the pandemic for a</w:t>
            </w:r>
            <w:r w:rsidR="00CC6FEC">
              <w:rPr>
                <w:rStyle w:val="normaltextrun"/>
                <w:rFonts w:ascii="Arial" w:eastAsia="MS Mincho" w:hAnsi="Arial" w:cs="Arial"/>
              </w:rPr>
              <w:t xml:space="preserve"> wide</w:t>
            </w:r>
            <w:r w:rsidRPr="006555E4">
              <w:rPr>
                <w:rStyle w:val="normaltextrun"/>
                <w:rFonts w:ascii="Arial" w:eastAsia="MS Mincho" w:hAnsi="Arial" w:cs="Arial"/>
              </w:rPr>
              <w:t xml:space="preserve"> range of users, including government </w:t>
            </w:r>
            <w:r w:rsidRPr="006555E4">
              <w:rPr>
                <w:rStyle w:val="eop"/>
                <w:rFonts w:ascii="Arial" w:eastAsia="MS Mincho" w:hAnsi="Arial" w:cs="Arial"/>
              </w:rPr>
              <w:t xml:space="preserve">decision-makers, scientists, the </w:t>
            </w:r>
            <w:proofErr w:type="gramStart"/>
            <w:r w:rsidRPr="006555E4">
              <w:rPr>
                <w:rStyle w:val="eop"/>
                <w:rFonts w:ascii="Arial" w:eastAsia="MS Mincho" w:hAnsi="Arial" w:cs="Arial"/>
              </w:rPr>
              <w:t>media</w:t>
            </w:r>
            <w:proofErr w:type="gramEnd"/>
            <w:r w:rsidRPr="006555E4">
              <w:rPr>
                <w:rStyle w:val="eop"/>
                <w:rFonts w:ascii="Arial" w:eastAsia="MS Mincho" w:hAnsi="Arial" w:cs="Arial"/>
              </w:rPr>
              <w:t xml:space="preserve"> and the public.</w:t>
            </w:r>
          </w:p>
        </w:tc>
        <w:tc>
          <w:tcPr>
            <w:tcW w:w="1579" w:type="pct"/>
          </w:tcPr>
          <w:p w14:paraId="0D3FABB9" w14:textId="77777777" w:rsidR="00D34A5B" w:rsidRPr="00702602" w:rsidRDefault="00D34A5B" w:rsidP="00EE45AD">
            <w:pPr>
              <w:pStyle w:val="paragraph"/>
              <w:spacing w:before="60" w:beforeAutospacing="0" w:after="120" w:afterAutospacing="0"/>
              <w:textAlignment w:val="baseline"/>
              <w:rPr>
                <w:rStyle w:val="normaltextrun"/>
                <w:rFonts w:ascii="Arial" w:hAnsi="Arial" w:cs="Arial"/>
              </w:rPr>
            </w:pPr>
          </w:p>
        </w:tc>
      </w:tr>
      <w:tr w:rsidR="00D34A5B" w14:paraId="7681A6CE" w14:textId="77777777" w:rsidTr="59E24023">
        <w:tc>
          <w:tcPr>
            <w:tcW w:w="973" w:type="pct"/>
            <w:vMerge/>
          </w:tcPr>
          <w:p w14:paraId="74E6F815" w14:textId="77777777" w:rsidR="00D34A5B" w:rsidRDefault="00D34A5B" w:rsidP="00EE45AD">
            <w:pPr>
              <w:pStyle w:val="paragraph"/>
              <w:spacing w:before="60" w:beforeAutospacing="0" w:after="120" w:afterAutospacing="0"/>
              <w:textAlignment w:val="baseline"/>
              <w:rPr>
                <w:rStyle w:val="normaltextrun"/>
                <w:rFonts w:ascii="Arial" w:hAnsi="Arial" w:cs="Arial"/>
                <w:b/>
                <w:bCs/>
              </w:rPr>
            </w:pPr>
          </w:p>
        </w:tc>
        <w:tc>
          <w:tcPr>
            <w:tcW w:w="2448" w:type="pct"/>
          </w:tcPr>
          <w:p w14:paraId="4D7BAEFD" w14:textId="767974B0" w:rsidR="00FE6819" w:rsidRDefault="00D34A5B" w:rsidP="00EE45AD">
            <w:pPr>
              <w:pStyle w:val="paragraph"/>
              <w:spacing w:before="60" w:beforeAutospacing="0" w:after="120" w:afterAutospacing="0"/>
              <w:textAlignment w:val="baseline"/>
              <w:rPr>
                <w:rStyle w:val="normaltextrun"/>
                <w:rFonts w:ascii="Arial" w:hAnsi="Arial" w:cs="Arial"/>
              </w:rPr>
            </w:pPr>
            <w:r w:rsidRPr="002C32DC">
              <w:rPr>
                <w:rStyle w:val="normaltextrun"/>
                <w:rFonts w:ascii="Arial" w:hAnsi="Arial" w:cs="Arial"/>
              </w:rPr>
              <w:t xml:space="preserve">ONS engages regularly </w:t>
            </w:r>
            <w:r w:rsidR="007658FF">
              <w:rPr>
                <w:rStyle w:val="normaltextrun"/>
                <w:rFonts w:ascii="Arial" w:hAnsi="Arial" w:cs="Arial"/>
              </w:rPr>
              <w:t xml:space="preserve">and effectively </w:t>
            </w:r>
            <w:r w:rsidRPr="002C32DC">
              <w:rPr>
                <w:rStyle w:val="normaltextrun"/>
                <w:rFonts w:ascii="Arial" w:hAnsi="Arial" w:cs="Arial"/>
              </w:rPr>
              <w:t>with a core set of government stakeholders, including devolved administrations</w:t>
            </w:r>
            <w:r>
              <w:rPr>
                <w:rStyle w:val="normaltextrun"/>
                <w:rFonts w:ascii="Arial" w:hAnsi="Arial" w:cs="Arial"/>
              </w:rPr>
              <w:t>,</w:t>
            </w:r>
            <w:r w:rsidRPr="002C32DC">
              <w:rPr>
                <w:rStyle w:val="normaltextrun"/>
                <w:rFonts w:ascii="Arial" w:hAnsi="Arial" w:cs="Arial"/>
              </w:rPr>
              <w:t xml:space="preserve"> the Department of Health and Social Care, Cabinet </w:t>
            </w:r>
            <w:proofErr w:type="gramStart"/>
            <w:r w:rsidRPr="002C32DC">
              <w:rPr>
                <w:rStyle w:val="normaltextrun"/>
                <w:rFonts w:ascii="Arial" w:hAnsi="Arial" w:cs="Arial"/>
              </w:rPr>
              <w:t>Office</w:t>
            </w:r>
            <w:proofErr w:type="gramEnd"/>
            <w:r w:rsidRPr="002C32DC">
              <w:rPr>
                <w:rStyle w:val="normaltextrun"/>
                <w:rFonts w:ascii="Arial" w:hAnsi="Arial" w:cs="Arial"/>
              </w:rPr>
              <w:t xml:space="preserve"> and No. 10. ONS has a clear process for</w:t>
            </w:r>
            <w:r>
              <w:rPr>
                <w:rStyle w:val="normaltextrun"/>
                <w:rFonts w:ascii="Arial" w:hAnsi="Arial" w:cs="Arial"/>
              </w:rPr>
              <w:t xml:space="preserve"> r</w:t>
            </w:r>
            <w:r w:rsidRPr="002C32DC">
              <w:rPr>
                <w:rStyle w:val="normaltextrun"/>
                <w:rFonts w:ascii="Arial" w:hAnsi="Arial" w:cs="Arial"/>
              </w:rPr>
              <w:t>eviewing,</w:t>
            </w:r>
            <w:r>
              <w:rPr>
                <w:rStyle w:val="normaltextrun"/>
                <w:rFonts w:ascii="Arial" w:hAnsi="Arial" w:cs="Arial"/>
              </w:rPr>
              <w:t xml:space="preserve"> </w:t>
            </w:r>
            <w:proofErr w:type="gramStart"/>
            <w:r w:rsidRPr="002C32DC">
              <w:rPr>
                <w:rStyle w:val="normaltextrun"/>
                <w:rFonts w:ascii="Arial" w:hAnsi="Arial" w:cs="Arial"/>
              </w:rPr>
              <w:t>prioritising</w:t>
            </w:r>
            <w:proofErr w:type="gramEnd"/>
            <w:r>
              <w:rPr>
                <w:rStyle w:val="normaltextrun"/>
                <w:rFonts w:ascii="Arial" w:hAnsi="Arial" w:cs="Arial"/>
              </w:rPr>
              <w:t xml:space="preserve"> </w:t>
            </w:r>
            <w:r w:rsidRPr="002C32DC">
              <w:rPr>
                <w:rStyle w:val="normaltextrun"/>
                <w:rFonts w:ascii="Arial" w:hAnsi="Arial" w:cs="Arial"/>
              </w:rPr>
              <w:t>and responding to user requests</w:t>
            </w:r>
            <w:r>
              <w:rPr>
                <w:rStyle w:val="normaltextrun"/>
                <w:rFonts w:ascii="Arial" w:hAnsi="Arial" w:cs="Arial"/>
              </w:rPr>
              <w:t xml:space="preserve"> and does a good job of balancing the public good of the request with the resource required to meet it.</w:t>
            </w:r>
            <w:r w:rsidR="0084429B">
              <w:rPr>
                <w:rStyle w:val="normaltextrun"/>
                <w:rFonts w:ascii="Arial" w:hAnsi="Arial" w:cs="Arial"/>
              </w:rPr>
              <w:t xml:space="preserve"> </w:t>
            </w:r>
            <w:r w:rsidR="005B3BCA">
              <w:rPr>
                <w:rStyle w:val="normaltextrun"/>
                <w:rFonts w:ascii="Arial" w:hAnsi="Arial" w:cs="Arial"/>
              </w:rPr>
              <w:t>We welcome</w:t>
            </w:r>
            <w:r w:rsidRPr="002C32DC">
              <w:rPr>
                <w:rStyle w:val="normaltextrun"/>
                <w:rFonts w:ascii="Arial" w:hAnsi="Arial" w:cs="Arial"/>
              </w:rPr>
              <w:t xml:space="preserve"> the high public visibility of ONS statisticians, for example in the media or at academic events.</w:t>
            </w:r>
            <w:r>
              <w:rPr>
                <w:rStyle w:val="normaltextrun"/>
                <w:rFonts w:ascii="Arial" w:hAnsi="Arial" w:cs="Arial"/>
              </w:rPr>
              <w:t xml:space="preserve"> </w:t>
            </w:r>
          </w:p>
          <w:p w14:paraId="28FF2879" w14:textId="1390BA48" w:rsidR="00D34A5B" w:rsidRPr="002C32DC" w:rsidRDefault="004C4806" w:rsidP="375ECE40">
            <w:pPr>
              <w:pStyle w:val="paragraph"/>
              <w:spacing w:before="60" w:beforeAutospacing="0" w:after="120" w:afterAutospacing="0"/>
              <w:textAlignment w:val="baseline"/>
              <w:rPr>
                <w:rStyle w:val="normaltextrun"/>
                <w:rFonts w:ascii="Arial" w:hAnsi="Arial" w:cs="Arial"/>
              </w:rPr>
            </w:pPr>
            <w:r w:rsidRPr="375ECE40">
              <w:rPr>
                <w:rStyle w:val="normaltextrun"/>
                <w:rFonts w:ascii="Arial" w:hAnsi="Arial" w:cs="Arial"/>
              </w:rPr>
              <w:t>ONS has shown a willingness to engage with a wide range of users</w:t>
            </w:r>
            <w:r w:rsidR="00167AA4" w:rsidRPr="375ECE40">
              <w:rPr>
                <w:rStyle w:val="normaltextrun"/>
                <w:rFonts w:ascii="Arial" w:hAnsi="Arial" w:cs="Arial"/>
              </w:rPr>
              <w:t>.</w:t>
            </w:r>
            <w:r w:rsidR="005B3BCA" w:rsidRPr="375ECE40">
              <w:rPr>
                <w:rStyle w:val="normaltextrun"/>
                <w:rFonts w:ascii="Arial" w:hAnsi="Arial" w:cs="Arial"/>
              </w:rPr>
              <w:t xml:space="preserve"> </w:t>
            </w:r>
            <w:r w:rsidR="00167AA4" w:rsidRPr="375ECE40">
              <w:rPr>
                <w:rStyle w:val="normaltextrun"/>
                <w:rFonts w:ascii="Arial" w:hAnsi="Arial" w:cs="Arial"/>
              </w:rPr>
              <w:t>H</w:t>
            </w:r>
            <w:r w:rsidR="00D34A5B" w:rsidRPr="375ECE40">
              <w:rPr>
                <w:rStyle w:val="normaltextrun"/>
                <w:rFonts w:ascii="Arial" w:hAnsi="Arial" w:cs="Arial"/>
              </w:rPr>
              <w:t xml:space="preserve">owever, </w:t>
            </w:r>
            <w:r w:rsidR="00167AA4" w:rsidRPr="375ECE40">
              <w:rPr>
                <w:rStyle w:val="normaltextrun"/>
                <w:rFonts w:ascii="Arial" w:hAnsi="Arial" w:cs="Arial"/>
              </w:rPr>
              <w:t>occasionally</w:t>
            </w:r>
            <w:r w:rsidR="005B3BCA" w:rsidRPr="375ECE40">
              <w:rPr>
                <w:rStyle w:val="normaltextrun"/>
                <w:rFonts w:ascii="Arial" w:hAnsi="Arial" w:cs="Arial"/>
              </w:rPr>
              <w:t xml:space="preserve">, this engagement </w:t>
            </w:r>
            <w:r w:rsidR="00B7248B">
              <w:rPr>
                <w:rStyle w:val="normaltextrun"/>
                <w:rFonts w:ascii="Arial" w:hAnsi="Arial" w:cs="Arial"/>
              </w:rPr>
              <w:t>could</w:t>
            </w:r>
            <w:r w:rsidR="008563C6">
              <w:rPr>
                <w:rStyle w:val="normaltextrun"/>
                <w:rFonts w:ascii="Arial" w:hAnsi="Arial" w:cs="Arial"/>
              </w:rPr>
              <w:t xml:space="preserve"> have been </w:t>
            </w:r>
            <w:r w:rsidR="000C37AA">
              <w:rPr>
                <w:rStyle w:val="normaltextrun"/>
                <w:rFonts w:ascii="Arial" w:hAnsi="Arial" w:cs="Arial"/>
              </w:rPr>
              <w:t>more</w:t>
            </w:r>
            <w:r w:rsidR="008563C6">
              <w:rPr>
                <w:rStyle w:val="normaltextrun"/>
                <w:rFonts w:ascii="Arial" w:hAnsi="Arial" w:cs="Arial"/>
              </w:rPr>
              <w:t xml:space="preserve"> open</w:t>
            </w:r>
            <w:r w:rsidR="00D34A5B" w:rsidRPr="375ECE40">
              <w:rPr>
                <w:rStyle w:val="normaltextrun"/>
                <w:rFonts w:ascii="Arial" w:hAnsi="Arial" w:cs="Arial"/>
              </w:rPr>
              <w:t xml:space="preserve">, particularly when responding to challenge from </w:t>
            </w:r>
            <w:r w:rsidR="563A66E0" w:rsidRPr="375ECE40">
              <w:rPr>
                <w:rStyle w:val="normaltextrun"/>
                <w:rFonts w:ascii="Arial" w:hAnsi="Arial" w:cs="Arial"/>
              </w:rPr>
              <w:t xml:space="preserve">vocal and well-informed </w:t>
            </w:r>
            <w:r w:rsidR="00D34A5B" w:rsidRPr="375ECE40">
              <w:rPr>
                <w:rStyle w:val="normaltextrun"/>
                <w:rFonts w:ascii="Arial" w:hAnsi="Arial" w:cs="Arial"/>
              </w:rPr>
              <w:t xml:space="preserve">users. </w:t>
            </w:r>
            <w:r w:rsidR="00C25580" w:rsidRPr="375ECE40">
              <w:rPr>
                <w:rStyle w:val="normaltextrun"/>
                <w:rFonts w:ascii="Arial" w:hAnsi="Arial" w:cs="Arial"/>
              </w:rPr>
              <w:t>While we</w:t>
            </w:r>
            <w:r w:rsidR="007533EB" w:rsidRPr="375ECE40">
              <w:rPr>
                <w:rStyle w:val="normaltextrun"/>
                <w:rFonts w:ascii="Arial" w:hAnsi="Arial" w:cs="Arial"/>
              </w:rPr>
              <w:t xml:space="preserve"> acknowledge </w:t>
            </w:r>
            <w:r w:rsidR="00C81473" w:rsidRPr="375ECE40">
              <w:rPr>
                <w:rStyle w:val="normaltextrun"/>
                <w:rFonts w:ascii="Arial" w:hAnsi="Arial" w:cs="Arial"/>
              </w:rPr>
              <w:t xml:space="preserve">the competing priorities that ONS </w:t>
            </w:r>
            <w:r w:rsidR="00575446" w:rsidRPr="375ECE40">
              <w:rPr>
                <w:rStyle w:val="normaltextrun"/>
                <w:rFonts w:ascii="Arial" w:hAnsi="Arial" w:cs="Arial"/>
              </w:rPr>
              <w:t>must</w:t>
            </w:r>
            <w:r w:rsidR="00C81473" w:rsidRPr="375ECE40">
              <w:rPr>
                <w:rStyle w:val="normaltextrun"/>
                <w:rFonts w:ascii="Arial" w:hAnsi="Arial" w:cs="Arial"/>
              </w:rPr>
              <w:t xml:space="preserve"> balance</w:t>
            </w:r>
            <w:r w:rsidR="00982075" w:rsidRPr="375ECE40">
              <w:rPr>
                <w:rStyle w:val="normaltextrun"/>
                <w:rFonts w:ascii="Arial" w:hAnsi="Arial" w:cs="Arial"/>
              </w:rPr>
              <w:t>, i</w:t>
            </w:r>
            <w:r w:rsidR="00D34A5B" w:rsidRPr="375ECE40">
              <w:rPr>
                <w:rStyle w:val="normaltextrun"/>
                <w:rFonts w:ascii="Arial" w:hAnsi="Arial" w:cs="Arial"/>
              </w:rPr>
              <w:t>nviting and responding to external scrutiny is an important way</w:t>
            </w:r>
            <w:r w:rsidR="00DF243F" w:rsidRPr="375ECE40">
              <w:rPr>
                <w:rStyle w:val="normaltextrun"/>
                <w:rFonts w:ascii="Arial" w:hAnsi="Arial" w:cs="Arial"/>
              </w:rPr>
              <w:t xml:space="preserve"> for ONS</w:t>
            </w:r>
            <w:r w:rsidR="00B7424A" w:rsidRPr="375ECE40">
              <w:rPr>
                <w:rStyle w:val="normaltextrun"/>
                <w:rFonts w:ascii="Arial" w:hAnsi="Arial" w:cs="Arial"/>
              </w:rPr>
              <w:t xml:space="preserve"> </w:t>
            </w:r>
            <w:r w:rsidR="00D34A5B" w:rsidRPr="375ECE40">
              <w:rPr>
                <w:rStyle w:val="normaltextrun"/>
                <w:rFonts w:ascii="Arial" w:hAnsi="Arial" w:cs="Arial"/>
              </w:rPr>
              <w:t xml:space="preserve">to improve </w:t>
            </w:r>
            <w:r w:rsidR="00DF243F" w:rsidRPr="375ECE40">
              <w:rPr>
                <w:rStyle w:val="normaltextrun"/>
                <w:rFonts w:ascii="Arial" w:hAnsi="Arial" w:cs="Arial"/>
              </w:rPr>
              <w:t>it</w:t>
            </w:r>
            <w:r w:rsidR="00D34A5B" w:rsidRPr="375ECE40">
              <w:rPr>
                <w:rStyle w:val="normaltextrun"/>
                <w:rFonts w:ascii="Arial" w:hAnsi="Arial" w:cs="Arial"/>
              </w:rPr>
              <w:t>s work</w:t>
            </w:r>
            <w:r w:rsidR="00433FF9" w:rsidRPr="375ECE40">
              <w:rPr>
                <w:rStyle w:val="normaltextrun"/>
                <w:rFonts w:ascii="Arial" w:hAnsi="Arial" w:cs="Arial"/>
              </w:rPr>
              <w:t>, its</w:t>
            </w:r>
            <w:r w:rsidR="00D34A5B" w:rsidRPr="375ECE40">
              <w:rPr>
                <w:rStyle w:val="normaltextrun"/>
                <w:rFonts w:ascii="Arial" w:hAnsi="Arial" w:cs="Arial"/>
              </w:rPr>
              <w:t xml:space="preserve"> engage</w:t>
            </w:r>
            <w:r w:rsidR="00433FF9" w:rsidRPr="375ECE40">
              <w:rPr>
                <w:rStyle w:val="normaltextrun"/>
                <w:rFonts w:ascii="Arial" w:hAnsi="Arial" w:cs="Arial"/>
              </w:rPr>
              <w:t>ment</w:t>
            </w:r>
            <w:r w:rsidR="00D34A5B" w:rsidRPr="375ECE40">
              <w:rPr>
                <w:rStyle w:val="normaltextrun"/>
                <w:rFonts w:ascii="Arial" w:hAnsi="Arial" w:cs="Arial"/>
              </w:rPr>
              <w:t xml:space="preserve"> with users</w:t>
            </w:r>
            <w:r w:rsidR="00433FF9" w:rsidRPr="375ECE40">
              <w:rPr>
                <w:rStyle w:val="normaltextrun"/>
                <w:rFonts w:ascii="Arial" w:hAnsi="Arial" w:cs="Arial"/>
              </w:rPr>
              <w:t xml:space="preserve"> and to demonstrate its trustworthiness</w:t>
            </w:r>
            <w:r w:rsidR="00D34A5B" w:rsidRPr="375ECE40">
              <w:rPr>
                <w:rStyle w:val="normaltextrun"/>
                <w:rFonts w:ascii="Arial" w:hAnsi="Arial" w:cs="Arial"/>
              </w:rPr>
              <w:t>.</w:t>
            </w:r>
            <w:r w:rsidR="004D6C81" w:rsidRPr="375ECE40">
              <w:rPr>
                <w:rStyle w:val="normaltextrun"/>
                <w:rFonts w:ascii="Arial" w:hAnsi="Arial" w:cs="Arial"/>
              </w:rPr>
              <w:t xml:space="preserve"> We are </w:t>
            </w:r>
            <w:r w:rsidR="00910743" w:rsidRPr="375ECE40">
              <w:rPr>
                <w:rStyle w:val="normaltextrun"/>
                <w:rFonts w:ascii="Arial" w:hAnsi="Arial" w:cs="Arial"/>
              </w:rPr>
              <w:t>pleased</w:t>
            </w:r>
            <w:r w:rsidR="004D6C81" w:rsidRPr="375ECE40">
              <w:rPr>
                <w:rStyle w:val="normaltextrun"/>
                <w:rFonts w:ascii="Arial" w:hAnsi="Arial" w:cs="Arial"/>
              </w:rPr>
              <w:t xml:space="preserve"> </w:t>
            </w:r>
            <w:r w:rsidR="00A73629" w:rsidRPr="375ECE40">
              <w:rPr>
                <w:rStyle w:val="normaltextrun"/>
                <w:rFonts w:ascii="Arial" w:hAnsi="Arial" w:cs="Arial"/>
              </w:rPr>
              <w:t>that ONS has received</w:t>
            </w:r>
            <w:r w:rsidR="00011D28" w:rsidRPr="375ECE40">
              <w:rPr>
                <w:rStyle w:val="normaltextrun"/>
                <w:rFonts w:ascii="Arial" w:hAnsi="Arial" w:cs="Arial"/>
              </w:rPr>
              <w:t xml:space="preserve"> positive feedback </w:t>
            </w:r>
            <w:r w:rsidR="00530523" w:rsidRPr="375ECE40">
              <w:rPr>
                <w:rStyle w:val="normaltextrun"/>
                <w:rFonts w:ascii="Arial" w:hAnsi="Arial" w:cs="Arial"/>
              </w:rPr>
              <w:t xml:space="preserve">on </w:t>
            </w:r>
            <w:r w:rsidR="00011D28" w:rsidRPr="375ECE40">
              <w:rPr>
                <w:rStyle w:val="normaltextrun"/>
                <w:rFonts w:ascii="Arial" w:hAnsi="Arial" w:cs="Arial"/>
              </w:rPr>
              <w:t xml:space="preserve">its recent </w:t>
            </w:r>
            <w:r w:rsidR="009408BB" w:rsidRPr="375ECE40">
              <w:rPr>
                <w:rStyle w:val="normaltextrun"/>
                <w:rFonts w:ascii="Arial" w:hAnsi="Arial" w:cs="Arial"/>
              </w:rPr>
              <w:t>occupational risk analysis</w:t>
            </w:r>
            <w:r w:rsidR="0008485B" w:rsidRPr="375ECE40">
              <w:rPr>
                <w:rStyle w:val="normaltextrun"/>
                <w:rFonts w:ascii="Arial" w:hAnsi="Arial" w:cs="Arial"/>
              </w:rPr>
              <w:t>.</w:t>
            </w:r>
            <w:r w:rsidR="00910743" w:rsidRPr="375ECE40">
              <w:rPr>
                <w:rStyle w:val="normaltextrun"/>
                <w:rFonts w:ascii="Arial" w:hAnsi="Arial" w:cs="Arial"/>
              </w:rPr>
              <w:t xml:space="preserve"> </w:t>
            </w:r>
            <w:r w:rsidR="0008485B" w:rsidRPr="375ECE40">
              <w:rPr>
                <w:rStyle w:val="normaltextrun"/>
                <w:rFonts w:ascii="Arial" w:hAnsi="Arial" w:cs="Arial"/>
              </w:rPr>
              <w:t>We</w:t>
            </w:r>
            <w:r w:rsidR="00910743" w:rsidRPr="375ECE40">
              <w:rPr>
                <w:rStyle w:val="normaltextrun"/>
                <w:rFonts w:ascii="Arial" w:hAnsi="Arial" w:cs="Arial"/>
              </w:rPr>
              <w:t xml:space="preserve"> encourage </w:t>
            </w:r>
            <w:r w:rsidR="0007498B" w:rsidRPr="375ECE40">
              <w:rPr>
                <w:rStyle w:val="normaltextrun"/>
                <w:rFonts w:ascii="Arial" w:hAnsi="Arial" w:cs="Arial"/>
              </w:rPr>
              <w:t>ONS</w:t>
            </w:r>
            <w:r w:rsidR="00EB2BE3" w:rsidRPr="375ECE40">
              <w:rPr>
                <w:rStyle w:val="normaltextrun"/>
                <w:rFonts w:ascii="Arial" w:hAnsi="Arial" w:cs="Arial"/>
              </w:rPr>
              <w:t xml:space="preserve"> </w:t>
            </w:r>
            <w:r w:rsidR="00910743" w:rsidRPr="375ECE40">
              <w:rPr>
                <w:rStyle w:val="normaltextrun"/>
                <w:rFonts w:ascii="Arial" w:hAnsi="Arial" w:cs="Arial"/>
              </w:rPr>
              <w:t>to</w:t>
            </w:r>
            <w:r w:rsidR="007F14FB" w:rsidRPr="375ECE40">
              <w:rPr>
                <w:rStyle w:val="normaltextrun"/>
                <w:rFonts w:ascii="Arial" w:hAnsi="Arial" w:cs="Arial"/>
              </w:rPr>
              <w:t xml:space="preserve"> build on </w:t>
            </w:r>
            <w:r w:rsidR="005B3BCA" w:rsidRPr="375ECE40">
              <w:rPr>
                <w:rStyle w:val="normaltextrun"/>
                <w:rFonts w:ascii="Arial" w:hAnsi="Arial" w:cs="Arial"/>
              </w:rPr>
              <w:t xml:space="preserve">the </w:t>
            </w:r>
            <w:r w:rsidR="00292E5C" w:rsidRPr="375ECE40">
              <w:rPr>
                <w:rStyle w:val="normaltextrun"/>
                <w:rFonts w:ascii="Arial" w:hAnsi="Arial" w:cs="Arial"/>
              </w:rPr>
              <w:t>ope</w:t>
            </w:r>
            <w:r w:rsidR="00874FFE" w:rsidRPr="375ECE40">
              <w:rPr>
                <w:rStyle w:val="normaltextrun"/>
                <w:rFonts w:ascii="Arial" w:hAnsi="Arial" w:cs="Arial"/>
              </w:rPr>
              <w:t xml:space="preserve">n </w:t>
            </w:r>
            <w:r w:rsidR="00B632C5" w:rsidRPr="375ECE40">
              <w:rPr>
                <w:rStyle w:val="normaltextrun"/>
                <w:rFonts w:ascii="Arial" w:hAnsi="Arial" w:cs="Arial"/>
              </w:rPr>
              <w:t xml:space="preserve">approach to </w:t>
            </w:r>
            <w:r w:rsidR="007F14FB" w:rsidRPr="375ECE40">
              <w:rPr>
                <w:rStyle w:val="normaltextrun"/>
                <w:rFonts w:ascii="Arial" w:hAnsi="Arial" w:cs="Arial"/>
              </w:rPr>
              <w:t>engagement</w:t>
            </w:r>
            <w:r w:rsidR="00577AA4" w:rsidRPr="375ECE40">
              <w:rPr>
                <w:rStyle w:val="normaltextrun"/>
                <w:rFonts w:ascii="Arial" w:hAnsi="Arial" w:cs="Arial"/>
              </w:rPr>
              <w:t xml:space="preserve"> </w:t>
            </w:r>
            <w:r w:rsidR="005475CA" w:rsidRPr="375ECE40">
              <w:rPr>
                <w:rStyle w:val="normaltextrun"/>
                <w:rFonts w:ascii="Arial" w:hAnsi="Arial" w:cs="Arial"/>
              </w:rPr>
              <w:t xml:space="preserve">that </w:t>
            </w:r>
            <w:r w:rsidR="0007498B" w:rsidRPr="375ECE40">
              <w:rPr>
                <w:rStyle w:val="normaltextrun"/>
                <w:rFonts w:ascii="Arial" w:hAnsi="Arial" w:cs="Arial"/>
              </w:rPr>
              <w:t xml:space="preserve">it </w:t>
            </w:r>
            <w:r w:rsidR="00577AA4" w:rsidRPr="375ECE40">
              <w:rPr>
                <w:rStyle w:val="normaltextrun"/>
                <w:rFonts w:ascii="Arial" w:hAnsi="Arial" w:cs="Arial"/>
              </w:rPr>
              <w:t>adopted</w:t>
            </w:r>
            <w:r w:rsidR="005B3BCA" w:rsidRPr="375ECE40">
              <w:rPr>
                <w:rStyle w:val="normaltextrun"/>
                <w:rFonts w:ascii="Arial" w:hAnsi="Arial" w:cs="Arial"/>
              </w:rPr>
              <w:t xml:space="preserve"> </w:t>
            </w:r>
            <w:r w:rsidR="00066B46" w:rsidRPr="375ECE40">
              <w:rPr>
                <w:rStyle w:val="normaltextrun"/>
                <w:rFonts w:ascii="Arial" w:hAnsi="Arial" w:cs="Arial"/>
              </w:rPr>
              <w:t>during</w:t>
            </w:r>
            <w:r w:rsidR="005475CA" w:rsidRPr="375ECE40">
              <w:rPr>
                <w:rStyle w:val="normaltextrun"/>
                <w:rFonts w:ascii="Arial" w:hAnsi="Arial" w:cs="Arial"/>
              </w:rPr>
              <w:t xml:space="preserve"> </w:t>
            </w:r>
            <w:r w:rsidR="005B3BCA" w:rsidRPr="375ECE40">
              <w:rPr>
                <w:rStyle w:val="normaltextrun"/>
                <w:rFonts w:ascii="Arial" w:hAnsi="Arial" w:cs="Arial"/>
              </w:rPr>
              <w:t>this analysis</w:t>
            </w:r>
            <w:r w:rsidR="009408BB" w:rsidRPr="375ECE40">
              <w:rPr>
                <w:rStyle w:val="normaltextrun"/>
                <w:rFonts w:ascii="Arial" w:hAnsi="Arial" w:cs="Arial"/>
              </w:rPr>
              <w:t>.</w:t>
            </w:r>
          </w:p>
        </w:tc>
        <w:tc>
          <w:tcPr>
            <w:tcW w:w="1579" w:type="pct"/>
          </w:tcPr>
          <w:p w14:paraId="5FC07CD3" w14:textId="2AB87FDA" w:rsidR="00D34A5B" w:rsidRPr="00702602" w:rsidRDefault="3FBBB661" w:rsidP="59E24023">
            <w:pPr>
              <w:pStyle w:val="paragraph"/>
              <w:spacing w:before="60" w:beforeAutospacing="0" w:after="120" w:afterAutospacing="0"/>
              <w:textAlignment w:val="baseline"/>
              <w:rPr>
                <w:rStyle w:val="normaltextrun"/>
                <w:rFonts w:ascii="Arial" w:hAnsi="Arial" w:cs="Arial"/>
              </w:rPr>
            </w:pPr>
            <w:r w:rsidRPr="59E24023">
              <w:rPr>
                <w:rStyle w:val="normaltextrun"/>
                <w:rFonts w:ascii="Arial" w:hAnsi="Arial" w:cs="Arial"/>
              </w:rPr>
              <w:t xml:space="preserve">ONS should </w:t>
            </w:r>
            <w:r w:rsidR="21BE8860" w:rsidRPr="59E24023">
              <w:rPr>
                <w:rStyle w:val="normaltextrun"/>
                <w:rFonts w:ascii="Arial" w:hAnsi="Arial" w:cs="Arial"/>
              </w:rPr>
              <w:t xml:space="preserve">continue to openly </w:t>
            </w:r>
            <w:r w:rsidRPr="59E24023">
              <w:rPr>
                <w:rStyle w:val="normaltextrun"/>
                <w:rFonts w:ascii="Arial" w:hAnsi="Arial" w:cs="Arial"/>
              </w:rPr>
              <w:t xml:space="preserve">engage with users, </w:t>
            </w:r>
            <w:r w:rsidR="7895DFC3" w:rsidRPr="59E24023">
              <w:rPr>
                <w:rStyle w:val="normaltextrun"/>
                <w:rFonts w:ascii="Arial" w:hAnsi="Arial" w:cs="Arial"/>
              </w:rPr>
              <w:t xml:space="preserve">including </w:t>
            </w:r>
            <w:r w:rsidRPr="59E24023">
              <w:rPr>
                <w:rStyle w:val="normaltextrun"/>
                <w:rFonts w:ascii="Arial" w:hAnsi="Arial" w:cs="Arial"/>
              </w:rPr>
              <w:t xml:space="preserve">those with </w:t>
            </w:r>
            <w:r w:rsidR="7CAF4A57" w:rsidRPr="59E24023">
              <w:rPr>
                <w:rStyle w:val="normaltextrun"/>
                <w:rFonts w:ascii="Arial" w:hAnsi="Arial" w:cs="Arial"/>
              </w:rPr>
              <w:t>challenge</w:t>
            </w:r>
            <w:r w:rsidRPr="59E24023">
              <w:rPr>
                <w:rStyle w:val="normaltextrun"/>
                <w:rFonts w:ascii="Arial" w:hAnsi="Arial" w:cs="Arial"/>
              </w:rPr>
              <w:t xml:space="preserve"> or questions</w:t>
            </w:r>
            <w:r w:rsidR="28BBED06" w:rsidRPr="59E24023">
              <w:rPr>
                <w:rStyle w:val="normaltextrun"/>
                <w:rFonts w:ascii="Arial" w:hAnsi="Arial" w:cs="Arial"/>
              </w:rPr>
              <w:t xml:space="preserve"> and those who </w:t>
            </w:r>
            <w:r w:rsidR="23B0F726" w:rsidRPr="59E24023">
              <w:rPr>
                <w:rStyle w:val="normaltextrun"/>
                <w:rFonts w:ascii="Arial" w:hAnsi="Arial" w:cs="Arial"/>
              </w:rPr>
              <w:t xml:space="preserve">may be able to help </w:t>
            </w:r>
            <w:r w:rsidR="634591F6" w:rsidRPr="59E24023">
              <w:rPr>
                <w:rStyle w:val="normaltextrun"/>
                <w:rFonts w:ascii="Arial" w:hAnsi="Arial" w:cs="Arial"/>
              </w:rPr>
              <w:t xml:space="preserve">shape </w:t>
            </w:r>
            <w:r w:rsidR="23B0F726" w:rsidRPr="59E24023">
              <w:rPr>
                <w:rStyle w:val="normaltextrun"/>
                <w:rFonts w:ascii="Arial" w:hAnsi="Arial" w:cs="Arial"/>
              </w:rPr>
              <w:t xml:space="preserve">future </w:t>
            </w:r>
            <w:r w:rsidR="634591F6" w:rsidRPr="59E24023">
              <w:rPr>
                <w:rStyle w:val="normaltextrun"/>
                <w:rFonts w:ascii="Arial" w:hAnsi="Arial" w:cs="Arial"/>
              </w:rPr>
              <w:t>developments</w:t>
            </w:r>
            <w:r w:rsidRPr="59E24023">
              <w:rPr>
                <w:rStyle w:val="normaltextrun"/>
                <w:rFonts w:ascii="Arial" w:hAnsi="Arial" w:cs="Arial"/>
              </w:rPr>
              <w:t>.</w:t>
            </w:r>
            <w:r w:rsidR="23B0F726" w:rsidRPr="59E24023">
              <w:rPr>
                <w:rStyle w:val="normaltextrun"/>
                <w:rFonts w:ascii="Arial" w:hAnsi="Arial" w:cs="Arial"/>
              </w:rPr>
              <w:t xml:space="preserve"> </w:t>
            </w:r>
            <w:r w:rsidR="0434D13F" w:rsidRPr="59E24023">
              <w:rPr>
                <w:rStyle w:val="normaltextrun"/>
                <w:rFonts w:ascii="Arial" w:hAnsi="Arial" w:cs="Arial"/>
              </w:rPr>
              <w:t xml:space="preserve">A fully </w:t>
            </w:r>
            <w:r w:rsidR="49BA13E3" w:rsidRPr="59E24023">
              <w:rPr>
                <w:rStyle w:val="normaltextrun"/>
                <w:rFonts w:ascii="Arial" w:hAnsi="Arial" w:cs="Arial"/>
              </w:rPr>
              <w:t>open approach</w:t>
            </w:r>
            <w:r w:rsidR="4B43E3A8" w:rsidRPr="59E24023">
              <w:rPr>
                <w:rStyle w:val="normaltextrun"/>
                <w:rFonts w:ascii="Arial" w:hAnsi="Arial" w:cs="Arial"/>
              </w:rPr>
              <w:t xml:space="preserve"> will help </w:t>
            </w:r>
            <w:r w:rsidR="634591F6" w:rsidRPr="59E24023">
              <w:rPr>
                <w:rStyle w:val="normaltextrun"/>
                <w:rFonts w:ascii="Arial" w:hAnsi="Arial" w:cs="Arial"/>
              </w:rPr>
              <w:t xml:space="preserve">ONS </w:t>
            </w:r>
            <w:r w:rsidR="4B43E3A8" w:rsidRPr="59E24023">
              <w:rPr>
                <w:rStyle w:val="normaltextrun"/>
                <w:rFonts w:ascii="Arial" w:hAnsi="Arial" w:cs="Arial"/>
              </w:rPr>
              <w:t xml:space="preserve">demonstrate </w:t>
            </w:r>
            <w:r w:rsidR="634591F6" w:rsidRPr="59E24023">
              <w:rPr>
                <w:rStyle w:val="normaltextrun"/>
                <w:rFonts w:ascii="Arial" w:hAnsi="Arial" w:cs="Arial"/>
              </w:rPr>
              <w:t xml:space="preserve">its </w:t>
            </w:r>
            <w:r w:rsidR="49BA13E3" w:rsidRPr="59E24023">
              <w:rPr>
                <w:rStyle w:val="normaltextrun"/>
                <w:rFonts w:ascii="Arial" w:hAnsi="Arial" w:cs="Arial"/>
              </w:rPr>
              <w:t xml:space="preserve">commitment to user engagement </w:t>
            </w:r>
            <w:r w:rsidR="4B43E3A8" w:rsidRPr="59E24023">
              <w:rPr>
                <w:rStyle w:val="normaltextrun"/>
                <w:rFonts w:ascii="Arial" w:hAnsi="Arial" w:cs="Arial"/>
              </w:rPr>
              <w:t xml:space="preserve">and create opportunities to improve </w:t>
            </w:r>
            <w:r w:rsidR="37C8020B" w:rsidRPr="59E24023">
              <w:rPr>
                <w:rStyle w:val="normaltextrun"/>
                <w:rFonts w:ascii="Arial" w:hAnsi="Arial" w:cs="Arial"/>
              </w:rPr>
              <w:t>its</w:t>
            </w:r>
            <w:r w:rsidR="4B43E3A8" w:rsidRPr="59E24023">
              <w:rPr>
                <w:rStyle w:val="normaltextrun"/>
                <w:rFonts w:ascii="Arial" w:hAnsi="Arial" w:cs="Arial"/>
              </w:rPr>
              <w:t xml:space="preserve"> analysis</w:t>
            </w:r>
            <w:r w:rsidR="1A4F4868" w:rsidRPr="59E24023">
              <w:rPr>
                <w:rStyle w:val="normaltextrun"/>
                <w:rFonts w:ascii="Arial" w:hAnsi="Arial" w:cs="Arial"/>
              </w:rPr>
              <w:t xml:space="preserve"> and output</w:t>
            </w:r>
            <w:r w:rsidR="37C8020B" w:rsidRPr="59E24023">
              <w:rPr>
                <w:rStyle w:val="normaltextrun"/>
                <w:rFonts w:ascii="Arial" w:hAnsi="Arial" w:cs="Arial"/>
              </w:rPr>
              <w:t>s</w:t>
            </w:r>
            <w:r w:rsidR="35088D5E" w:rsidRPr="59E24023">
              <w:rPr>
                <w:rStyle w:val="normaltextrun"/>
                <w:rFonts w:ascii="Arial" w:hAnsi="Arial" w:cs="Arial"/>
              </w:rPr>
              <w:t>.</w:t>
            </w:r>
          </w:p>
        </w:tc>
      </w:tr>
      <w:tr w:rsidR="00D34A5B" w14:paraId="76E17A90" w14:textId="77777777" w:rsidTr="59E24023">
        <w:tc>
          <w:tcPr>
            <w:tcW w:w="973" w:type="pct"/>
            <w:vMerge/>
          </w:tcPr>
          <w:p w14:paraId="66E92C36" w14:textId="77777777" w:rsidR="00D34A5B" w:rsidRDefault="00D34A5B" w:rsidP="00EE45AD">
            <w:pPr>
              <w:pStyle w:val="paragraph"/>
              <w:spacing w:before="60" w:beforeAutospacing="0" w:after="120" w:afterAutospacing="0"/>
              <w:textAlignment w:val="baseline"/>
              <w:rPr>
                <w:rStyle w:val="normaltextrun"/>
                <w:rFonts w:ascii="Arial" w:hAnsi="Arial" w:cs="Arial"/>
                <w:b/>
                <w:bCs/>
              </w:rPr>
            </w:pPr>
          </w:p>
        </w:tc>
        <w:tc>
          <w:tcPr>
            <w:tcW w:w="2448" w:type="pct"/>
          </w:tcPr>
          <w:p w14:paraId="1A520BBB" w14:textId="1AA37E18" w:rsidR="00CE222B" w:rsidRPr="001E528D" w:rsidRDefault="6655657E" w:rsidP="00EE45AD">
            <w:pPr>
              <w:pStyle w:val="paragraph"/>
              <w:spacing w:before="60" w:beforeAutospacing="0" w:after="120" w:afterAutospacing="0"/>
              <w:textAlignment w:val="baseline"/>
              <w:rPr>
                <w:rStyle w:val="normaltextrun"/>
                <w:rFonts w:ascii="Arial" w:hAnsi="Arial" w:cs="Arial"/>
              </w:rPr>
            </w:pPr>
            <w:r w:rsidRPr="45AF9B95">
              <w:rPr>
                <w:rStyle w:val="normaltextrun"/>
                <w:rFonts w:ascii="Arial" w:hAnsi="Arial" w:cs="Arial"/>
              </w:rPr>
              <w:t>T</w:t>
            </w:r>
            <w:r w:rsidR="101B83AF" w:rsidRPr="45AF9B95">
              <w:rPr>
                <w:rStyle w:val="normaltextrun"/>
                <w:rFonts w:ascii="Arial" w:hAnsi="Arial" w:cs="Arial"/>
              </w:rPr>
              <w:t xml:space="preserve">he </w:t>
            </w:r>
            <w:hyperlink r:id="rId12">
              <w:r w:rsidR="101B83AF" w:rsidRPr="45AF9B95">
                <w:rPr>
                  <w:rStyle w:val="Hyperlink"/>
                  <w:rFonts w:cs="Arial"/>
                </w:rPr>
                <w:t>main statistical bulletin</w:t>
              </w:r>
            </w:hyperlink>
            <w:r w:rsidR="101B83AF" w:rsidRPr="45AF9B95">
              <w:rPr>
                <w:rStyle w:val="normaltextrun"/>
                <w:rFonts w:ascii="Arial" w:hAnsi="Arial" w:cs="Arial"/>
              </w:rPr>
              <w:t xml:space="preserve"> and </w:t>
            </w:r>
            <w:hyperlink r:id="rId13">
              <w:r w:rsidR="0084429B">
                <w:rPr>
                  <w:rStyle w:val="Hyperlink"/>
                  <w:rFonts w:cs="Arial"/>
                </w:rPr>
                <w:t>analysis articles</w:t>
              </w:r>
            </w:hyperlink>
            <w:r w:rsidR="101B83AF" w:rsidRPr="45AF9B95">
              <w:rPr>
                <w:rStyle w:val="normaltextrun"/>
                <w:rFonts w:ascii="Arial" w:hAnsi="Arial" w:cs="Arial"/>
              </w:rPr>
              <w:t xml:space="preserve"> are well-presented, with clear and insightful commentary. </w:t>
            </w:r>
            <w:r w:rsidR="001F55DA" w:rsidRPr="001F55DA">
              <w:rPr>
                <w:rStyle w:val="normaltextrun"/>
                <w:rFonts w:ascii="Arial" w:hAnsi="Arial" w:cs="Arial"/>
              </w:rPr>
              <w:t xml:space="preserve">It is good that ONS is continually improving and developing the main bulletin, in response to user feedback. For instance, the </w:t>
            </w:r>
            <w:r w:rsidR="001D7942">
              <w:rPr>
                <w:rStyle w:val="normaltextrun"/>
                <w:rFonts w:ascii="Arial" w:hAnsi="Arial" w:cs="Arial"/>
              </w:rPr>
              <w:t>main bulletin</w:t>
            </w:r>
            <w:r w:rsidR="001F55DA" w:rsidRPr="001F55DA">
              <w:rPr>
                <w:rStyle w:val="normaltextrun"/>
                <w:rFonts w:ascii="Arial" w:hAnsi="Arial" w:cs="Arial"/>
              </w:rPr>
              <w:t xml:space="preserve"> </w:t>
            </w:r>
            <w:r w:rsidR="0062555B">
              <w:rPr>
                <w:rStyle w:val="normaltextrun"/>
                <w:rFonts w:ascii="Arial" w:hAnsi="Arial" w:cs="Arial"/>
              </w:rPr>
              <w:t xml:space="preserve">now </w:t>
            </w:r>
            <w:r w:rsidR="001F55DA" w:rsidRPr="001F55DA">
              <w:rPr>
                <w:rStyle w:val="normaltextrun"/>
                <w:rFonts w:ascii="Arial" w:hAnsi="Arial" w:cs="Arial"/>
              </w:rPr>
              <w:lastRenderedPageBreak/>
              <w:t xml:space="preserve">presents data for all four nations alongside each other, allowing users to easily compare trends across the </w:t>
            </w:r>
            <w:r w:rsidR="000C07C2">
              <w:rPr>
                <w:rStyle w:val="normaltextrun"/>
                <w:rFonts w:ascii="Arial" w:hAnsi="Arial" w:cs="Arial"/>
              </w:rPr>
              <w:t>nations</w:t>
            </w:r>
            <w:r w:rsidR="001F55DA" w:rsidRPr="001F55DA">
              <w:rPr>
                <w:rStyle w:val="normaltextrun"/>
                <w:rFonts w:ascii="Arial" w:hAnsi="Arial" w:cs="Arial"/>
              </w:rPr>
              <w:t>. We</w:t>
            </w:r>
            <w:r w:rsidR="001D7942">
              <w:rPr>
                <w:rStyle w:val="normaltextrun"/>
                <w:rFonts w:ascii="Arial" w:hAnsi="Arial" w:cs="Arial"/>
              </w:rPr>
              <w:t xml:space="preserve"> also</w:t>
            </w:r>
            <w:r w:rsidR="001F55DA" w:rsidRPr="001F55DA">
              <w:rPr>
                <w:rStyle w:val="normaltextrun"/>
                <w:rFonts w:ascii="Arial" w:hAnsi="Arial" w:cs="Arial"/>
              </w:rPr>
              <w:t xml:space="preserve"> welcome that ONS continues to add new and relevant analysis, for example on the number of positive tests that are compatible with</w:t>
            </w:r>
            <w:r w:rsidR="00F32701">
              <w:rPr>
                <w:rStyle w:val="normaltextrun"/>
                <w:rFonts w:ascii="Arial" w:hAnsi="Arial" w:cs="Arial"/>
              </w:rPr>
              <w:t xml:space="preserve"> </w:t>
            </w:r>
            <w:r w:rsidR="001F55DA" w:rsidRPr="001F55DA">
              <w:rPr>
                <w:rStyle w:val="normaltextrun"/>
                <w:rFonts w:ascii="Arial" w:hAnsi="Arial" w:cs="Arial"/>
              </w:rPr>
              <w:t>new variant</w:t>
            </w:r>
            <w:r w:rsidR="00546E98">
              <w:rPr>
                <w:rStyle w:val="normaltextrun"/>
                <w:rFonts w:ascii="Arial" w:hAnsi="Arial" w:cs="Arial"/>
              </w:rPr>
              <w:t>s</w:t>
            </w:r>
            <w:r w:rsidR="001F55DA" w:rsidRPr="001F55DA">
              <w:rPr>
                <w:rStyle w:val="normaltextrun"/>
                <w:rFonts w:ascii="Arial" w:hAnsi="Arial" w:cs="Arial"/>
              </w:rPr>
              <w:t xml:space="preserve">. </w:t>
            </w:r>
          </w:p>
        </w:tc>
        <w:tc>
          <w:tcPr>
            <w:tcW w:w="1579" w:type="pct"/>
          </w:tcPr>
          <w:p w14:paraId="5898BEED" w14:textId="473D8E32" w:rsidR="00D34A5B" w:rsidRPr="00702602" w:rsidRDefault="00D34A5B" w:rsidP="00EE45AD">
            <w:pPr>
              <w:pStyle w:val="paragraph"/>
              <w:spacing w:before="60" w:beforeAutospacing="0" w:after="120" w:afterAutospacing="0"/>
              <w:textAlignment w:val="baseline"/>
              <w:rPr>
                <w:rFonts w:ascii="Arial" w:hAnsi="Arial" w:cs="Arial"/>
                <w:highlight w:val="yellow"/>
              </w:rPr>
            </w:pPr>
          </w:p>
        </w:tc>
      </w:tr>
      <w:tr w:rsidR="00D34A5B" w14:paraId="6E0030B9" w14:textId="77777777" w:rsidTr="59E24023">
        <w:tc>
          <w:tcPr>
            <w:tcW w:w="973" w:type="pct"/>
            <w:vMerge/>
          </w:tcPr>
          <w:p w14:paraId="4D8911C5" w14:textId="77777777" w:rsidR="00D34A5B" w:rsidRDefault="00D34A5B" w:rsidP="00EE45AD">
            <w:pPr>
              <w:pStyle w:val="paragraph"/>
              <w:spacing w:before="60" w:beforeAutospacing="0" w:after="120" w:afterAutospacing="0"/>
              <w:textAlignment w:val="baseline"/>
              <w:rPr>
                <w:rStyle w:val="normaltextrun"/>
                <w:rFonts w:ascii="Arial" w:hAnsi="Arial" w:cs="Arial"/>
                <w:b/>
                <w:bCs/>
              </w:rPr>
            </w:pPr>
          </w:p>
        </w:tc>
        <w:tc>
          <w:tcPr>
            <w:tcW w:w="2448" w:type="pct"/>
          </w:tcPr>
          <w:p w14:paraId="1E7B9E17" w14:textId="2A6278A7" w:rsidR="002F3C9A" w:rsidRPr="009957A7" w:rsidRDefault="000E2674" w:rsidP="001E528D">
            <w:pPr>
              <w:rPr>
                <w:rStyle w:val="normaltextrun"/>
                <w:szCs w:val="24"/>
              </w:rPr>
            </w:pPr>
            <w:r>
              <w:rPr>
                <w:szCs w:val="24"/>
              </w:rPr>
              <w:t xml:space="preserve">It is good that the infection survey results feature prominently in other ONS COVID-19 outputs, including the </w:t>
            </w:r>
            <w:hyperlink r:id="rId14" w:history="1">
              <w:r w:rsidRPr="000F6F09">
                <w:rPr>
                  <w:rStyle w:val="Hyperlink"/>
                  <w:szCs w:val="24"/>
                </w:rPr>
                <w:t>Coronavirus (COVID-19) roundup</w:t>
              </w:r>
            </w:hyperlink>
            <w:r>
              <w:rPr>
                <w:szCs w:val="24"/>
              </w:rPr>
              <w:t xml:space="preserve"> and the </w:t>
            </w:r>
            <w:hyperlink r:id="rId15" w:anchor="headlines" w:history="1">
              <w:r>
                <w:rPr>
                  <w:rStyle w:val="Hyperlink"/>
                  <w:szCs w:val="24"/>
                </w:rPr>
                <w:t xml:space="preserve">Coronavirus (COVID-19) </w:t>
              </w:r>
              <w:r w:rsidR="00DD5BB6">
                <w:rPr>
                  <w:rStyle w:val="Hyperlink"/>
                  <w:szCs w:val="24"/>
                </w:rPr>
                <w:t>insights tool</w:t>
              </w:r>
            </w:hyperlink>
            <w:r w:rsidR="00087112" w:rsidRPr="00087112">
              <w:rPr>
                <w:rStyle w:val="BodyTextChar"/>
              </w:rPr>
              <w:t xml:space="preserve">, </w:t>
            </w:r>
            <w:r w:rsidR="000318A3">
              <w:rPr>
                <w:szCs w:val="24"/>
              </w:rPr>
              <w:t>and the datasets and methodology articles are signposted clearly throughout the bulletins</w:t>
            </w:r>
            <w:r>
              <w:rPr>
                <w:szCs w:val="24"/>
              </w:rPr>
              <w:t xml:space="preserve">. However, </w:t>
            </w:r>
            <w:r w:rsidR="00D176B9" w:rsidRPr="00D176B9">
              <w:rPr>
                <w:szCs w:val="24"/>
              </w:rPr>
              <w:t xml:space="preserve">ONS could enhance </w:t>
            </w:r>
            <w:r>
              <w:rPr>
                <w:szCs w:val="24"/>
              </w:rPr>
              <w:t xml:space="preserve">the </w:t>
            </w:r>
            <w:r w:rsidR="00D176B9" w:rsidRPr="00D176B9">
              <w:rPr>
                <w:szCs w:val="24"/>
              </w:rPr>
              <w:t xml:space="preserve">accessibility of the </w:t>
            </w:r>
            <w:r>
              <w:rPr>
                <w:szCs w:val="24"/>
              </w:rPr>
              <w:t xml:space="preserve">survey results and outputs </w:t>
            </w:r>
            <w:r w:rsidR="00B11603">
              <w:rPr>
                <w:szCs w:val="24"/>
              </w:rPr>
              <w:t xml:space="preserve">by </w:t>
            </w:r>
            <w:r w:rsidR="00D176B9" w:rsidRPr="00D176B9">
              <w:rPr>
                <w:szCs w:val="24"/>
              </w:rPr>
              <w:t>giv</w:t>
            </w:r>
            <w:r w:rsidR="00B11603">
              <w:rPr>
                <w:szCs w:val="24"/>
              </w:rPr>
              <w:t>ing</w:t>
            </w:r>
            <w:r w:rsidR="00D176B9" w:rsidRPr="00D176B9">
              <w:rPr>
                <w:szCs w:val="24"/>
              </w:rPr>
              <w:t xml:space="preserve"> them</w:t>
            </w:r>
            <w:r>
              <w:rPr>
                <w:szCs w:val="24"/>
              </w:rPr>
              <w:t xml:space="preserve"> greater prominence on the ONS homepage</w:t>
            </w:r>
            <w:r w:rsidR="009957A7">
              <w:rPr>
                <w:szCs w:val="24"/>
              </w:rPr>
              <w:t xml:space="preserve"> and </w:t>
            </w:r>
            <w:r w:rsidR="00D176B9" w:rsidRPr="00D176B9">
              <w:rPr>
                <w:szCs w:val="24"/>
              </w:rPr>
              <w:t>improv</w:t>
            </w:r>
            <w:r w:rsidR="001F7ECD">
              <w:rPr>
                <w:szCs w:val="24"/>
              </w:rPr>
              <w:t>ing</w:t>
            </w:r>
            <w:r w:rsidR="00D176B9" w:rsidRPr="00D176B9">
              <w:rPr>
                <w:szCs w:val="24"/>
              </w:rPr>
              <w:t xml:space="preserve"> the descriptions of </w:t>
            </w:r>
            <w:r w:rsidR="005E1AE2">
              <w:rPr>
                <w:szCs w:val="24"/>
              </w:rPr>
              <w:t>its</w:t>
            </w:r>
            <w:r w:rsidR="00D176B9" w:rsidRPr="00D176B9">
              <w:rPr>
                <w:szCs w:val="24"/>
              </w:rPr>
              <w:t xml:space="preserve"> articles</w:t>
            </w:r>
            <w:r w:rsidR="001F7ECD">
              <w:rPr>
                <w:szCs w:val="24"/>
              </w:rPr>
              <w:t>. T</w:t>
            </w:r>
            <w:r w:rsidR="00FE4F64">
              <w:rPr>
                <w:szCs w:val="24"/>
              </w:rPr>
              <w:t>he article titles</w:t>
            </w:r>
            <w:r w:rsidR="00F51505">
              <w:rPr>
                <w:szCs w:val="24"/>
              </w:rPr>
              <w:t xml:space="preserve"> are generic and </w:t>
            </w:r>
            <w:r w:rsidR="00DF7880">
              <w:rPr>
                <w:szCs w:val="24"/>
              </w:rPr>
              <w:t>sometimes</w:t>
            </w:r>
            <w:r w:rsidR="00F51505">
              <w:rPr>
                <w:szCs w:val="24"/>
              </w:rPr>
              <w:t xml:space="preserve"> </w:t>
            </w:r>
            <w:r w:rsidR="00FE4F64">
              <w:rPr>
                <w:szCs w:val="24"/>
              </w:rPr>
              <w:t xml:space="preserve">users could not be expected to know what topics are covered – for example, </w:t>
            </w:r>
            <w:r w:rsidR="005E6719">
              <w:rPr>
                <w:szCs w:val="24"/>
              </w:rPr>
              <w:t xml:space="preserve">in the case of </w:t>
            </w:r>
            <w:r w:rsidR="006F6768">
              <w:rPr>
                <w:szCs w:val="24"/>
              </w:rPr>
              <w:t xml:space="preserve">the </w:t>
            </w:r>
            <w:r w:rsidR="005E6719">
              <w:rPr>
                <w:szCs w:val="24"/>
              </w:rPr>
              <w:t xml:space="preserve">recently published </w:t>
            </w:r>
            <w:hyperlink r:id="rId16" w:history="1">
              <w:r w:rsidR="00AF4753" w:rsidRPr="008B1542">
                <w:rPr>
                  <w:rStyle w:val="Hyperlink"/>
                  <w:szCs w:val="24"/>
                </w:rPr>
                <w:t>occupational risk analysis</w:t>
              </w:r>
            </w:hyperlink>
            <w:r w:rsidR="005E6719">
              <w:rPr>
                <w:szCs w:val="24"/>
              </w:rPr>
              <w:t>.</w:t>
            </w:r>
          </w:p>
        </w:tc>
        <w:tc>
          <w:tcPr>
            <w:tcW w:w="1579" w:type="pct"/>
          </w:tcPr>
          <w:p w14:paraId="076CA4F0" w14:textId="79E2267F" w:rsidR="00D34A5B" w:rsidRPr="00702602" w:rsidRDefault="00AF2DA3" w:rsidP="00EE45AD">
            <w:pPr>
              <w:pStyle w:val="paragraph"/>
              <w:spacing w:before="60" w:beforeAutospacing="0" w:after="120" w:afterAutospacing="0"/>
              <w:textAlignment w:val="baseline"/>
              <w:rPr>
                <w:rFonts w:ascii="Arial" w:hAnsi="Arial" w:cs="Arial"/>
                <w:highlight w:val="yellow"/>
              </w:rPr>
            </w:pPr>
            <w:r>
              <w:rPr>
                <w:rFonts w:ascii="Arial" w:hAnsi="Arial" w:cs="Arial"/>
              </w:rPr>
              <w:t xml:space="preserve">Given the public interest in these statistics, </w:t>
            </w:r>
            <w:r w:rsidR="009E45C3">
              <w:rPr>
                <w:rFonts w:ascii="Arial" w:hAnsi="Arial" w:cs="Arial"/>
              </w:rPr>
              <w:t xml:space="preserve">ONS should consider how it can improve navigation </w:t>
            </w:r>
            <w:r w:rsidR="00965633">
              <w:rPr>
                <w:rFonts w:ascii="Arial" w:hAnsi="Arial" w:cs="Arial"/>
              </w:rPr>
              <w:t xml:space="preserve">and content descriptions </w:t>
            </w:r>
            <w:r w:rsidR="009E45C3">
              <w:rPr>
                <w:rFonts w:ascii="Arial" w:hAnsi="Arial" w:cs="Arial"/>
              </w:rPr>
              <w:t xml:space="preserve">for users, so they </w:t>
            </w:r>
            <w:r w:rsidR="0036402B">
              <w:rPr>
                <w:rFonts w:ascii="Arial" w:hAnsi="Arial" w:cs="Arial"/>
              </w:rPr>
              <w:t>can</w:t>
            </w:r>
            <w:r w:rsidR="009E45C3">
              <w:rPr>
                <w:rFonts w:ascii="Arial" w:hAnsi="Arial" w:cs="Arial"/>
              </w:rPr>
              <w:t xml:space="preserve"> easily find and use the statistics. </w:t>
            </w:r>
          </w:p>
        </w:tc>
      </w:tr>
      <w:tr w:rsidR="009C3FD5" w14:paraId="36051821" w14:textId="77777777" w:rsidTr="59E24023">
        <w:tc>
          <w:tcPr>
            <w:tcW w:w="973" w:type="pct"/>
            <w:tcBorders>
              <w:top w:val="single" w:sz="4" w:space="0" w:color="auto"/>
            </w:tcBorders>
            <w:shd w:val="clear" w:color="auto" w:fill="003D59"/>
          </w:tcPr>
          <w:p w14:paraId="372CA7F0" w14:textId="2D04EE0F" w:rsidR="009C3FD5" w:rsidRDefault="009C3FD5" w:rsidP="00EE45AD">
            <w:pPr>
              <w:pStyle w:val="paragraph"/>
              <w:spacing w:before="60" w:beforeAutospacing="0" w:after="120" w:afterAutospacing="0"/>
              <w:textAlignment w:val="baseline"/>
              <w:rPr>
                <w:rStyle w:val="normaltextrun"/>
                <w:rFonts w:ascii="Arial" w:hAnsi="Arial" w:cs="Arial"/>
                <w:b/>
                <w:bCs/>
              </w:rPr>
            </w:pPr>
            <w:r>
              <w:rPr>
                <w:rStyle w:val="normaltextrun"/>
                <w:rFonts w:ascii="Arial" w:hAnsi="Arial" w:cs="Arial"/>
                <w:b/>
                <w:bCs/>
              </w:rPr>
              <w:t>Trustworthiness</w:t>
            </w:r>
          </w:p>
        </w:tc>
        <w:tc>
          <w:tcPr>
            <w:tcW w:w="2448" w:type="pct"/>
            <w:tcBorders>
              <w:top w:val="single" w:sz="4" w:space="0" w:color="auto"/>
            </w:tcBorders>
          </w:tcPr>
          <w:p w14:paraId="47337954" w14:textId="3A5C6A20" w:rsidR="009C3FD5" w:rsidRPr="006555E4" w:rsidRDefault="009C3FD5" w:rsidP="00EE45AD">
            <w:pPr>
              <w:pStyle w:val="paragraph"/>
              <w:spacing w:before="60" w:beforeAutospacing="0" w:after="120" w:afterAutospacing="0"/>
              <w:textAlignment w:val="baseline"/>
              <w:rPr>
                <w:rStyle w:val="normaltextrun"/>
              </w:rPr>
            </w:pPr>
            <w:r>
              <w:rPr>
                <w:rStyle w:val="normaltextrun"/>
                <w:rFonts w:ascii="Arial" w:hAnsi="Arial" w:cs="Arial"/>
              </w:rPr>
              <w:t xml:space="preserve">The survey receives </w:t>
            </w:r>
            <w:r w:rsidR="002B637C">
              <w:rPr>
                <w:rStyle w:val="normaltextrun"/>
                <w:rFonts w:ascii="Arial" w:hAnsi="Arial" w:cs="Arial"/>
              </w:rPr>
              <w:t xml:space="preserve">sufficient </w:t>
            </w:r>
            <w:r w:rsidR="00D32E1E">
              <w:rPr>
                <w:rStyle w:val="normaltextrun"/>
                <w:rFonts w:ascii="Arial" w:hAnsi="Arial" w:cs="Arial"/>
              </w:rPr>
              <w:t xml:space="preserve">financial </w:t>
            </w:r>
            <w:r w:rsidR="002B637C">
              <w:rPr>
                <w:rStyle w:val="normaltextrun"/>
                <w:rFonts w:ascii="Arial" w:hAnsi="Arial" w:cs="Arial"/>
              </w:rPr>
              <w:t xml:space="preserve">resource and </w:t>
            </w:r>
            <w:r>
              <w:rPr>
                <w:rStyle w:val="normaltextrun"/>
                <w:rFonts w:ascii="Arial" w:hAnsi="Arial" w:cs="Arial"/>
              </w:rPr>
              <w:t>a</w:t>
            </w:r>
            <w:r w:rsidRPr="006555E4">
              <w:rPr>
                <w:rStyle w:val="normaltextrun"/>
                <w:rFonts w:ascii="Arial" w:hAnsi="Arial" w:cs="Arial"/>
              </w:rPr>
              <w:t>ppropriate</w:t>
            </w:r>
            <w:r>
              <w:rPr>
                <w:rStyle w:val="normaltextrun"/>
                <w:rFonts w:ascii="Arial" w:hAnsi="Arial" w:cs="Arial"/>
              </w:rPr>
              <w:t>ly high</w:t>
            </w:r>
            <w:r w:rsidRPr="006555E4">
              <w:rPr>
                <w:rStyle w:val="normaltextrun"/>
                <w:rFonts w:ascii="Arial" w:hAnsi="Arial" w:cs="Arial"/>
              </w:rPr>
              <w:t xml:space="preserve"> prioritis</w:t>
            </w:r>
            <w:r>
              <w:rPr>
                <w:rStyle w:val="normaltextrun"/>
                <w:rFonts w:ascii="Arial" w:hAnsi="Arial" w:cs="Arial"/>
              </w:rPr>
              <w:t xml:space="preserve">ation </w:t>
            </w:r>
            <w:r w:rsidRPr="006555E4">
              <w:rPr>
                <w:rStyle w:val="normaltextrun"/>
                <w:rFonts w:ascii="Arial" w:hAnsi="Arial" w:cs="Arial"/>
              </w:rPr>
              <w:t>within ONS.</w:t>
            </w:r>
            <w:r>
              <w:rPr>
                <w:rStyle w:val="normaltextrun"/>
                <w:rFonts w:ascii="Arial" w:hAnsi="Arial" w:cs="Arial"/>
              </w:rPr>
              <w:t xml:space="preserve"> Senior leaders are closely and actively involved in decision-making and there is a strong governance structure</w:t>
            </w:r>
            <w:r w:rsidR="00F521C5">
              <w:rPr>
                <w:rStyle w:val="normaltextrun"/>
                <w:rFonts w:ascii="Arial" w:hAnsi="Arial" w:cs="Arial"/>
              </w:rPr>
              <w:t>,</w:t>
            </w:r>
            <w:r>
              <w:rPr>
                <w:rStyle w:val="normaltextrun"/>
                <w:rFonts w:ascii="Arial" w:hAnsi="Arial" w:cs="Arial"/>
              </w:rPr>
              <w:t xml:space="preserve"> which allows for effective escalation of issues. The Analytical Steering Group, chaired by the Deputy National Statistician and attended by representatives from the devolved administrations and academic partners, has oversight of the methodological approach and proposed changes.</w:t>
            </w:r>
            <w:r w:rsidRPr="006555E4">
              <w:rPr>
                <w:rStyle w:val="normaltextrun"/>
              </w:rPr>
              <w:t xml:space="preserve"> </w:t>
            </w:r>
          </w:p>
          <w:p w14:paraId="61325AA4" w14:textId="77777777" w:rsidR="005D2A11" w:rsidRDefault="009C3FD5" w:rsidP="00EE45AD">
            <w:pPr>
              <w:pStyle w:val="paragraph"/>
              <w:spacing w:before="60" w:beforeAutospacing="0" w:after="120" w:afterAutospacing="0"/>
              <w:textAlignment w:val="baseline"/>
              <w:rPr>
                <w:rStyle w:val="normaltextrun"/>
              </w:rPr>
            </w:pPr>
            <w:r>
              <w:rPr>
                <w:rStyle w:val="normaltextrun"/>
                <w:rFonts w:ascii="Arial" w:hAnsi="Arial" w:cs="Arial"/>
              </w:rPr>
              <w:t xml:space="preserve">However, there is </w:t>
            </w:r>
            <w:r w:rsidR="00B07282">
              <w:rPr>
                <w:rStyle w:val="normaltextrun"/>
                <w:rFonts w:ascii="Arial" w:hAnsi="Arial" w:cs="Arial"/>
              </w:rPr>
              <w:t>no</w:t>
            </w:r>
            <w:r>
              <w:rPr>
                <w:rStyle w:val="normaltextrun"/>
                <w:rFonts w:ascii="Arial" w:hAnsi="Arial" w:cs="Arial"/>
              </w:rPr>
              <w:t xml:space="preserve"> information in the public domain about</w:t>
            </w:r>
            <w:r w:rsidR="005D2A11">
              <w:rPr>
                <w:rStyle w:val="normaltextrun"/>
                <w:rFonts w:ascii="Arial" w:hAnsi="Arial" w:cs="Arial"/>
              </w:rPr>
              <w:t>:</w:t>
            </w:r>
          </w:p>
          <w:p w14:paraId="7F3B13E8" w14:textId="577C100E" w:rsidR="005D2A11" w:rsidRDefault="009C3FD5" w:rsidP="00B26BE8">
            <w:pPr>
              <w:pStyle w:val="paragraph"/>
              <w:numPr>
                <w:ilvl w:val="0"/>
                <w:numId w:val="20"/>
              </w:numPr>
              <w:spacing w:before="0" w:beforeAutospacing="0" w:after="0" w:afterAutospacing="0"/>
              <w:ind w:left="788" w:hanging="357"/>
              <w:textAlignment w:val="baseline"/>
              <w:rPr>
                <w:rStyle w:val="normaltextrun"/>
                <w:rFonts w:ascii="Arial" w:hAnsi="Arial" w:cs="Arial"/>
              </w:rPr>
            </w:pPr>
            <w:r>
              <w:rPr>
                <w:rStyle w:val="normaltextrun"/>
                <w:rFonts w:ascii="Arial" w:hAnsi="Arial" w:cs="Arial"/>
              </w:rPr>
              <w:t xml:space="preserve">the governance </w:t>
            </w:r>
            <w:proofErr w:type="gramStart"/>
            <w:r>
              <w:rPr>
                <w:rStyle w:val="normaltextrun"/>
                <w:rFonts w:ascii="Arial" w:hAnsi="Arial" w:cs="Arial"/>
              </w:rPr>
              <w:t>structure</w:t>
            </w:r>
            <w:proofErr w:type="gramEnd"/>
          </w:p>
          <w:p w14:paraId="4D80C7B8" w14:textId="2AF6D38C" w:rsidR="00696852" w:rsidRDefault="004708C8" w:rsidP="00B26BE8">
            <w:pPr>
              <w:pStyle w:val="paragraph"/>
              <w:numPr>
                <w:ilvl w:val="0"/>
                <w:numId w:val="20"/>
              </w:numPr>
              <w:spacing w:before="0" w:beforeAutospacing="0" w:after="0" w:afterAutospacing="0"/>
              <w:ind w:left="788" w:hanging="357"/>
              <w:textAlignment w:val="baseline"/>
              <w:rPr>
                <w:rStyle w:val="normaltextrun"/>
                <w:rFonts w:ascii="Arial" w:hAnsi="Arial" w:cs="Arial"/>
              </w:rPr>
            </w:pPr>
            <w:r>
              <w:rPr>
                <w:rStyle w:val="normaltextrun"/>
                <w:rFonts w:ascii="Arial" w:hAnsi="Arial" w:cs="Arial"/>
              </w:rPr>
              <w:t>the long-term plans for the survey</w:t>
            </w:r>
          </w:p>
          <w:p w14:paraId="15B8677D" w14:textId="34F28C4A" w:rsidR="009C3FD5" w:rsidRDefault="009C3FD5" w:rsidP="00AE24A7">
            <w:pPr>
              <w:pStyle w:val="paragraph"/>
              <w:numPr>
                <w:ilvl w:val="0"/>
                <w:numId w:val="20"/>
              </w:numPr>
              <w:spacing w:before="0" w:beforeAutospacing="0" w:after="0" w:afterAutospacing="0"/>
              <w:ind w:left="788" w:hanging="357"/>
              <w:textAlignment w:val="baseline"/>
              <w:rPr>
                <w:rStyle w:val="normaltextrun"/>
                <w:rFonts w:ascii="Arial" w:hAnsi="Arial" w:cs="Arial"/>
              </w:rPr>
            </w:pPr>
            <w:r w:rsidRPr="006555E4">
              <w:rPr>
                <w:rStyle w:val="normaltextrun"/>
                <w:rFonts w:ascii="Arial" w:hAnsi="Arial" w:cs="Arial"/>
              </w:rPr>
              <w:t>who has access to the data </w:t>
            </w:r>
            <w:r>
              <w:rPr>
                <w:rStyle w:val="normaltextrun"/>
                <w:rFonts w:ascii="Arial" w:hAnsi="Arial" w:cs="Arial"/>
              </w:rPr>
              <w:t>prior to publication</w:t>
            </w:r>
            <w:r w:rsidR="00AE3D27">
              <w:rPr>
                <w:rStyle w:val="normaltextrun"/>
                <w:rFonts w:ascii="Arial" w:hAnsi="Arial" w:cs="Arial"/>
              </w:rPr>
              <w:t xml:space="preserve">, and </w:t>
            </w:r>
            <w:proofErr w:type="gramStart"/>
            <w:r w:rsidR="00AE3D27">
              <w:rPr>
                <w:rStyle w:val="normaltextrun"/>
                <w:rFonts w:ascii="Arial" w:hAnsi="Arial" w:cs="Arial"/>
              </w:rPr>
              <w:t>why</w:t>
            </w:r>
            <w:proofErr w:type="gramEnd"/>
          </w:p>
          <w:p w14:paraId="1CC26EDF" w14:textId="02A74F5A" w:rsidR="00152866" w:rsidRPr="00670E8E" w:rsidRDefault="000B147B" w:rsidP="00AE24A7">
            <w:pPr>
              <w:pStyle w:val="paragraph"/>
              <w:numPr>
                <w:ilvl w:val="0"/>
                <w:numId w:val="20"/>
              </w:numPr>
              <w:spacing w:before="0" w:beforeAutospacing="0" w:after="120" w:afterAutospacing="0"/>
              <w:ind w:left="788" w:hanging="357"/>
              <w:textAlignment w:val="baseline"/>
              <w:rPr>
                <w:rStyle w:val="normaltextrun"/>
                <w:rFonts w:ascii="Arial" w:eastAsia="Times" w:hAnsi="Arial" w:cs="Arial"/>
                <w:szCs w:val="22"/>
              </w:rPr>
            </w:pPr>
            <w:r w:rsidRPr="00592691">
              <w:rPr>
                <w:rStyle w:val="normaltextrun"/>
                <w:rFonts w:ascii="Arial" w:hAnsi="Arial" w:cs="Arial"/>
              </w:rPr>
              <w:t xml:space="preserve">plans for </w:t>
            </w:r>
            <w:r>
              <w:rPr>
                <w:rStyle w:val="normaltextrun"/>
                <w:rFonts w:ascii="Arial" w:hAnsi="Arial" w:cs="Arial"/>
              </w:rPr>
              <w:t>future</w:t>
            </w:r>
            <w:r w:rsidRPr="00592691">
              <w:rPr>
                <w:rStyle w:val="normaltextrun"/>
                <w:rFonts w:ascii="Arial" w:hAnsi="Arial" w:cs="Arial"/>
              </w:rPr>
              <w:t xml:space="preserve"> analysis topics</w:t>
            </w:r>
          </w:p>
        </w:tc>
        <w:tc>
          <w:tcPr>
            <w:tcW w:w="1579" w:type="pct"/>
            <w:tcBorders>
              <w:top w:val="single" w:sz="4" w:space="0" w:color="auto"/>
            </w:tcBorders>
          </w:tcPr>
          <w:p w14:paraId="1A7C07E3" w14:textId="7E6B0F33" w:rsidR="009C3FD5" w:rsidRDefault="00731FBD" w:rsidP="00EE45AD">
            <w:pPr>
              <w:pStyle w:val="paragraph"/>
              <w:spacing w:before="60" w:beforeAutospacing="0" w:after="120" w:afterAutospacing="0"/>
              <w:textAlignment w:val="baseline"/>
              <w:rPr>
                <w:rFonts w:ascii="Arial" w:hAnsi="Arial" w:cs="Arial"/>
              </w:rPr>
            </w:pPr>
            <w:r>
              <w:rPr>
                <w:rFonts w:ascii="Arial" w:hAnsi="Arial" w:cs="Arial"/>
              </w:rPr>
              <w:t>To increase transparency,</w:t>
            </w:r>
            <w:r w:rsidRPr="00702602">
              <w:rPr>
                <w:rFonts w:ascii="Arial" w:hAnsi="Arial" w:cs="Arial"/>
              </w:rPr>
              <w:t xml:space="preserve"> </w:t>
            </w:r>
            <w:r w:rsidR="006A29D2">
              <w:rPr>
                <w:rFonts w:ascii="Arial" w:hAnsi="Arial" w:cs="Arial"/>
              </w:rPr>
              <w:t>ONS</w:t>
            </w:r>
            <w:r w:rsidR="00EA5BF2">
              <w:rPr>
                <w:rFonts w:ascii="Arial" w:hAnsi="Arial" w:cs="Arial"/>
              </w:rPr>
              <w:t xml:space="preserve"> </w:t>
            </w:r>
            <w:r w:rsidR="00FB0A8B">
              <w:rPr>
                <w:rFonts w:ascii="Arial" w:hAnsi="Arial" w:cs="Arial"/>
              </w:rPr>
              <w:t xml:space="preserve">should </w:t>
            </w:r>
            <w:r w:rsidR="00EA5BF2">
              <w:rPr>
                <w:rFonts w:ascii="Arial" w:hAnsi="Arial" w:cs="Arial"/>
              </w:rPr>
              <w:t>publish</w:t>
            </w:r>
            <w:r w:rsidR="00EA5BF2">
              <w:t xml:space="preserve"> </w:t>
            </w:r>
            <w:r w:rsidR="009C3FD5" w:rsidRPr="00702602">
              <w:rPr>
                <w:rFonts w:ascii="Arial" w:hAnsi="Arial" w:cs="Arial"/>
              </w:rPr>
              <w:t>summary information about governance arrangements</w:t>
            </w:r>
            <w:r w:rsidR="003C6A72">
              <w:rPr>
                <w:rFonts w:ascii="Arial" w:hAnsi="Arial" w:cs="Arial"/>
              </w:rPr>
              <w:t xml:space="preserve">, long-term plans for the survey and </w:t>
            </w:r>
            <w:r w:rsidR="00F906F9">
              <w:rPr>
                <w:rFonts w:ascii="Arial" w:hAnsi="Arial" w:cs="Arial"/>
              </w:rPr>
              <w:t>who has access to the data in advance of publication</w:t>
            </w:r>
            <w:r w:rsidR="009C3FD5" w:rsidRPr="00702602">
              <w:rPr>
                <w:rFonts w:ascii="Arial" w:hAnsi="Arial" w:cs="Arial"/>
              </w:rPr>
              <w:t>.</w:t>
            </w:r>
            <w:r w:rsidR="00295EF3">
              <w:rPr>
                <w:rFonts w:ascii="Arial" w:hAnsi="Arial" w:cs="Arial"/>
              </w:rPr>
              <w:t xml:space="preserve"> </w:t>
            </w:r>
          </w:p>
          <w:p w14:paraId="0A1DD871" w14:textId="3445DCD8" w:rsidR="000B147B" w:rsidRPr="00702602" w:rsidRDefault="7D931FC2" w:rsidP="59E24023">
            <w:pPr>
              <w:pStyle w:val="paragraph"/>
              <w:spacing w:before="60" w:beforeAutospacing="0" w:after="120" w:afterAutospacing="0"/>
              <w:textAlignment w:val="baseline"/>
              <w:rPr>
                <w:rFonts w:ascii="Arial" w:hAnsi="Arial" w:cs="Arial"/>
              </w:rPr>
            </w:pPr>
            <w:r w:rsidRPr="59E24023">
              <w:rPr>
                <w:rFonts w:ascii="Arial" w:hAnsi="Arial" w:cs="Arial"/>
              </w:rPr>
              <w:t>ONS should be open about its plans for upcoming analysis topics – for instance, by alerting users via the analysis articles or social media</w:t>
            </w:r>
            <w:r w:rsidR="105400AB" w:rsidRPr="59E24023">
              <w:rPr>
                <w:rFonts w:ascii="Arial" w:hAnsi="Arial" w:cs="Arial"/>
              </w:rPr>
              <w:t xml:space="preserve">. This would </w:t>
            </w:r>
            <w:r w:rsidR="286CDA8F" w:rsidRPr="59E24023">
              <w:rPr>
                <w:rFonts w:ascii="Arial" w:hAnsi="Arial" w:cs="Arial"/>
              </w:rPr>
              <w:t xml:space="preserve">encourage engagement </w:t>
            </w:r>
            <w:r w:rsidR="00EA5DAB">
              <w:rPr>
                <w:rFonts w:ascii="Arial" w:hAnsi="Arial" w:cs="Arial"/>
              </w:rPr>
              <w:t xml:space="preserve">and feedback </w:t>
            </w:r>
            <w:r w:rsidR="286CDA8F" w:rsidRPr="59E24023">
              <w:rPr>
                <w:rFonts w:ascii="Arial" w:hAnsi="Arial" w:cs="Arial"/>
              </w:rPr>
              <w:t xml:space="preserve">from users to help </w:t>
            </w:r>
            <w:r w:rsidR="49387580" w:rsidRPr="59E24023">
              <w:rPr>
                <w:rFonts w:ascii="Arial" w:hAnsi="Arial" w:cs="Arial"/>
              </w:rPr>
              <w:t>plan and prioritise the analyses</w:t>
            </w:r>
            <w:r w:rsidR="286CDA8F" w:rsidRPr="59E24023">
              <w:rPr>
                <w:rFonts w:ascii="Arial" w:hAnsi="Arial" w:cs="Arial"/>
              </w:rPr>
              <w:t>.</w:t>
            </w:r>
            <w:r w:rsidRPr="59E24023">
              <w:rPr>
                <w:rFonts w:ascii="Arial" w:hAnsi="Arial" w:cs="Arial"/>
              </w:rPr>
              <w:t xml:space="preserve"> </w:t>
            </w:r>
          </w:p>
        </w:tc>
      </w:tr>
      <w:tr w:rsidR="009C3FD5" w14:paraId="631B3B5E" w14:textId="77777777" w:rsidTr="59E24023">
        <w:tc>
          <w:tcPr>
            <w:tcW w:w="973" w:type="pct"/>
            <w:vMerge w:val="restart"/>
            <w:tcBorders>
              <w:top w:val="single" w:sz="4" w:space="0" w:color="auto"/>
            </w:tcBorders>
            <w:shd w:val="clear" w:color="auto" w:fill="003D59"/>
          </w:tcPr>
          <w:p w14:paraId="0CAAB630" w14:textId="77777777" w:rsidR="009C3FD5" w:rsidRDefault="009C3FD5" w:rsidP="00EE45AD">
            <w:pPr>
              <w:pStyle w:val="paragraph"/>
              <w:spacing w:before="60" w:after="120"/>
              <w:textAlignment w:val="baseline"/>
              <w:rPr>
                <w:rStyle w:val="normaltextrun"/>
                <w:rFonts w:ascii="Arial" w:hAnsi="Arial" w:cs="Arial"/>
                <w:b/>
                <w:bCs/>
              </w:rPr>
            </w:pPr>
            <w:r>
              <w:rPr>
                <w:rStyle w:val="normaltextrun"/>
                <w:rFonts w:ascii="Arial" w:hAnsi="Arial" w:cs="Arial"/>
                <w:b/>
                <w:bCs/>
              </w:rPr>
              <w:lastRenderedPageBreak/>
              <w:t>Quality</w:t>
            </w:r>
          </w:p>
        </w:tc>
        <w:tc>
          <w:tcPr>
            <w:tcW w:w="2448" w:type="pct"/>
            <w:tcBorders>
              <w:top w:val="single" w:sz="4" w:space="0" w:color="auto"/>
            </w:tcBorders>
          </w:tcPr>
          <w:p w14:paraId="62A5C48E" w14:textId="41088D85" w:rsidR="001433A7" w:rsidRDefault="00535CD7" w:rsidP="001433A7">
            <w:pPr>
              <w:pStyle w:val="paragraph"/>
              <w:spacing w:before="60" w:beforeAutospacing="0" w:after="120" w:afterAutospacing="0"/>
              <w:textAlignment w:val="baseline"/>
              <w:rPr>
                <w:rFonts w:ascii="Arial" w:eastAsia="MS Mincho" w:hAnsi="Arial" w:cs="Arial"/>
              </w:rPr>
            </w:pPr>
            <w:r>
              <w:rPr>
                <w:rStyle w:val="normaltextrun"/>
                <w:rFonts w:ascii="Arial" w:hAnsi="Arial" w:cs="Arial"/>
              </w:rPr>
              <w:t>ONS u</w:t>
            </w:r>
            <w:r w:rsidRPr="006555E4">
              <w:rPr>
                <w:rStyle w:val="normaltextrun"/>
                <w:rFonts w:ascii="Arial" w:hAnsi="Arial" w:cs="Arial"/>
              </w:rPr>
              <w:t>s</w:t>
            </w:r>
            <w:r w:rsidR="0085173B">
              <w:rPr>
                <w:rStyle w:val="normaltextrun"/>
                <w:rFonts w:ascii="Arial" w:hAnsi="Arial" w:cs="Arial"/>
              </w:rPr>
              <w:t>es</w:t>
            </w:r>
            <w:r w:rsidRPr="006555E4">
              <w:rPr>
                <w:rStyle w:val="normaltextrun"/>
                <w:rFonts w:ascii="Arial" w:hAnsi="Arial" w:cs="Arial"/>
              </w:rPr>
              <w:t xml:space="preserve"> sound methods </w:t>
            </w:r>
            <w:r>
              <w:rPr>
                <w:rStyle w:val="normaltextrun"/>
                <w:rFonts w:ascii="Arial" w:hAnsi="Arial" w:cs="Arial"/>
              </w:rPr>
              <w:t>for data analysis and estimation</w:t>
            </w:r>
            <w:r w:rsidR="00EF6A60">
              <w:rPr>
                <w:rStyle w:val="normaltextrun"/>
                <w:rFonts w:ascii="Arial" w:hAnsi="Arial" w:cs="Arial"/>
              </w:rPr>
              <w:t xml:space="preserve"> and the </w:t>
            </w:r>
            <w:r>
              <w:rPr>
                <w:rStyle w:val="normaltextrun"/>
                <w:rFonts w:ascii="Arial" w:hAnsi="Arial" w:cs="Arial"/>
              </w:rPr>
              <w:t xml:space="preserve">choice of methods has been </w:t>
            </w:r>
            <w:r w:rsidRPr="006555E4">
              <w:rPr>
                <w:rStyle w:val="normaltextrun"/>
                <w:rFonts w:ascii="Arial" w:hAnsi="Arial" w:cs="Arial"/>
              </w:rPr>
              <w:t>supported by expert advice</w:t>
            </w:r>
            <w:r>
              <w:rPr>
                <w:rStyle w:val="normaltextrun"/>
                <w:rFonts w:ascii="Arial" w:hAnsi="Arial" w:cs="Arial"/>
              </w:rPr>
              <w:t xml:space="preserve"> from academic partners</w:t>
            </w:r>
            <w:r w:rsidRPr="006555E4">
              <w:rPr>
                <w:rStyle w:val="normaltextrun"/>
                <w:rFonts w:ascii="Arial" w:hAnsi="Arial" w:cs="Arial"/>
              </w:rPr>
              <w:t>. </w:t>
            </w:r>
            <w:r w:rsidR="009C3FD5" w:rsidRPr="517261E4">
              <w:rPr>
                <w:rFonts w:ascii="Arial" w:eastAsia="MS Mincho" w:hAnsi="Arial" w:cs="Arial"/>
              </w:rPr>
              <w:t xml:space="preserve">ONS </w:t>
            </w:r>
            <w:r w:rsidR="001A2D3D">
              <w:rPr>
                <w:rFonts w:ascii="Arial" w:eastAsia="MS Mincho" w:hAnsi="Arial" w:cs="Arial"/>
              </w:rPr>
              <w:t xml:space="preserve">has </w:t>
            </w:r>
            <w:r w:rsidR="009C3FD5" w:rsidRPr="517261E4">
              <w:rPr>
                <w:rFonts w:ascii="Arial" w:eastAsia="MS Mincho" w:hAnsi="Arial" w:cs="Arial"/>
              </w:rPr>
              <w:t>publish</w:t>
            </w:r>
            <w:r w:rsidR="001A2D3D">
              <w:rPr>
                <w:rFonts w:ascii="Arial" w:eastAsia="MS Mincho" w:hAnsi="Arial" w:cs="Arial"/>
              </w:rPr>
              <w:t>ed</w:t>
            </w:r>
            <w:r w:rsidR="009C3FD5" w:rsidRPr="517261E4">
              <w:rPr>
                <w:rFonts w:ascii="Arial" w:eastAsia="MS Mincho" w:hAnsi="Arial" w:cs="Arial"/>
              </w:rPr>
              <w:t xml:space="preserve"> a </w:t>
            </w:r>
            <w:hyperlink r:id="rId17">
              <w:r w:rsidR="009C3FD5" w:rsidRPr="517261E4">
                <w:rPr>
                  <w:rStyle w:val="Hyperlink"/>
                  <w:rFonts w:eastAsia="MS Mincho" w:cs="Arial"/>
                </w:rPr>
                <w:t>methodology article</w:t>
              </w:r>
            </w:hyperlink>
            <w:r w:rsidR="009C3FD5" w:rsidRPr="517261E4">
              <w:rPr>
                <w:rFonts w:ascii="Arial" w:eastAsia="MS Mincho" w:hAnsi="Arial" w:cs="Arial"/>
              </w:rPr>
              <w:t xml:space="preserve"> to accompany its weekly bulletin. This includes useful information about data collection and analysis, as well as links to sources that contain additional technical detail such as the </w:t>
            </w:r>
            <w:hyperlink r:id="rId18" w:history="1">
              <w:r w:rsidR="009C3FD5" w:rsidRPr="00AD5959">
                <w:rPr>
                  <w:rStyle w:val="Hyperlink"/>
                  <w:rFonts w:eastAsia="MS Mincho" w:cs="Arial"/>
                </w:rPr>
                <w:t>study protocol</w:t>
              </w:r>
            </w:hyperlink>
            <w:r w:rsidR="009C3FD5" w:rsidRPr="517261E4">
              <w:rPr>
                <w:rFonts w:ascii="Arial" w:eastAsia="MS Mincho" w:hAnsi="Arial" w:cs="Arial"/>
              </w:rPr>
              <w:t>. ONS clearly explain</w:t>
            </w:r>
            <w:r w:rsidR="00C52E45">
              <w:rPr>
                <w:rFonts w:ascii="Arial" w:eastAsia="MS Mincho" w:hAnsi="Arial" w:cs="Arial"/>
              </w:rPr>
              <w:t>s</w:t>
            </w:r>
            <w:r w:rsidR="009C3FD5" w:rsidRPr="517261E4">
              <w:rPr>
                <w:rFonts w:ascii="Arial" w:eastAsia="MS Mincho" w:hAnsi="Arial" w:cs="Arial"/>
              </w:rPr>
              <w:t xml:space="preserve"> changes in methods, such as the modelling approach for incidence, and we encourage ONS to continue to do this.</w:t>
            </w:r>
            <w:r w:rsidR="61B61E39" w:rsidRPr="517261E4">
              <w:rPr>
                <w:rFonts w:ascii="Arial" w:eastAsia="MS Mincho" w:hAnsi="Arial" w:cs="Arial"/>
              </w:rPr>
              <w:t xml:space="preserve"> </w:t>
            </w:r>
          </w:p>
          <w:p w14:paraId="3B31446B" w14:textId="53A526F3" w:rsidR="00723D7F" w:rsidRDefault="00D70FF2" w:rsidP="375ECE40">
            <w:pPr>
              <w:pStyle w:val="paragraph"/>
              <w:spacing w:before="60" w:beforeAutospacing="0" w:after="120" w:afterAutospacing="0"/>
              <w:textAlignment w:val="baseline"/>
              <w:rPr>
                <w:rFonts w:ascii="Arial" w:hAnsi="Arial" w:cs="Arial"/>
              </w:rPr>
            </w:pPr>
            <w:r w:rsidRPr="375ECE40">
              <w:rPr>
                <w:rFonts w:ascii="Arial" w:eastAsia="MS Mincho" w:hAnsi="Arial" w:cs="Arial"/>
              </w:rPr>
              <w:t>T</w:t>
            </w:r>
            <w:r w:rsidR="009C3FD5" w:rsidRPr="375ECE40">
              <w:rPr>
                <w:rFonts w:ascii="Arial" w:eastAsia="MS Mincho" w:hAnsi="Arial" w:cs="Arial"/>
              </w:rPr>
              <w:t xml:space="preserve">he </w:t>
            </w:r>
            <w:r w:rsidRPr="375ECE40">
              <w:rPr>
                <w:rFonts w:ascii="Arial" w:eastAsia="MS Mincho" w:hAnsi="Arial" w:cs="Arial"/>
              </w:rPr>
              <w:t>ONS</w:t>
            </w:r>
            <w:r w:rsidR="009C3FD5" w:rsidRPr="375ECE40">
              <w:rPr>
                <w:rFonts w:ascii="Arial" w:eastAsia="MS Mincho" w:hAnsi="Arial" w:cs="Arial"/>
              </w:rPr>
              <w:t xml:space="preserve"> methodology article was last revised in September 2020 despite ongoing changes to data collection and analysis methods, including the expansion of the survey into Northern Ireland and Scotland. We recognise the challenge in clearly communicati</w:t>
            </w:r>
            <w:r w:rsidR="00753DA9" w:rsidRPr="375ECE40">
              <w:rPr>
                <w:rFonts w:ascii="Arial" w:eastAsia="MS Mincho" w:hAnsi="Arial" w:cs="Arial"/>
              </w:rPr>
              <w:t>ng</w:t>
            </w:r>
            <w:r w:rsidR="009C3FD5" w:rsidRPr="375ECE40">
              <w:rPr>
                <w:rFonts w:ascii="Arial" w:eastAsia="MS Mincho" w:hAnsi="Arial" w:cs="Arial"/>
              </w:rPr>
              <w:t xml:space="preserve"> </w:t>
            </w:r>
            <w:r w:rsidR="00471E8D">
              <w:rPr>
                <w:rFonts w:ascii="Arial" w:eastAsia="MS Mincho" w:hAnsi="Arial" w:cs="Arial"/>
              </w:rPr>
              <w:t xml:space="preserve">up-to-date </w:t>
            </w:r>
            <w:r w:rsidR="009C3FD5" w:rsidRPr="375ECE40">
              <w:rPr>
                <w:rFonts w:ascii="Arial" w:eastAsia="MS Mincho" w:hAnsi="Arial" w:cs="Arial"/>
              </w:rPr>
              <w:t xml:space="preserve">information about methods to </w:t>
            </w:r>
            <w:r w:rsidR="003E415B" w:rsidRPr="375ECE40">
              <w:rPr>
                <w:rFonts w:ascii="Arial" w:eastAsia="MS Mincho" w:hAnsi="Arial" w:cs="Arial"/>
              </w:rPr>
              <w:t>a</w:t>
            </w:r>
            <w:r w:rsidR="009C3FD5" w:rsidRPr="375ECE40">
              <w:rPr>
                <w:rFonts w:ascii="Arial" w:eastAsia="MS Mincho" w:hAnsi="Arial" w:cs="Arial"/>
              </w:rPr>
              <w:t xml:space="preserve"> wide range of user types</w:t>
            </w:r>
            <w:r w:rsidR="009C3FD5" w:rsidRPr="00723D7F">
              <w:rPr>
                <w:rFonts w:ascii="Arial" w:eastAsia="MS Mincho" w:hAnsi="Arial" w:cs="Arial"/>
              </w:rPr>
              <w:t xml:space="preserve">. However, we consider that there is important information that should be </w:t>
            </w:r>
            <w:r w:rsidR="00CD74BD">
              <w:rPr>
                <w:rFonts w:ascii="Arial" w:eastAsia="MS Mincho" w:hAnsi="Arial" w:cs="Arial"/>
              </w:rPr>
              <w:t>published</w:t>
            </w:r>
            <w:r w:rsidR="009C3FD5" w:rsidRPr="00723D7F">
              <w:rPr>
                <w:rFonts w:ascii="Arial" w:eastAsia="MS Mincho" w:hAnsi="Arial" w:cs="Arial"/>
              </w:rPr>
              <w:t xml:space="preserve">, such as information about data collection in all nations </w:t>
            </w:r>
            <w:r w:rsidR="002B2096">
              <w:rPr>
                <w:rFonts w:ascii="Arial" w:eastAsia="MS Mincho" w:hAnsi="Arial" w:cs="Arial"/>
              </w:rPr>
              <w:t>and</w:t>
            </w:r>
            <w:r w:rsidR="009C3FD5" w:rsidRPr="00723D7F">
              <w:rPr>
                <w:rFonts w:ascii="Arial" w:eastAsia="MS Mincho" w:hAnsi="Arial" w:cs="Arial"/>
              </w:rPr>
              <w:t xml:space="preserve"> technical detail about the calculation of incidence</w:t>
            </w:r>
            <w:r w:rsidR="006A1BDF">
              <w:rPr>
                <w:rFonts w:ascii="Arial" w:eastAsia="MS Mincho" w:hAnsi="Arial" w:cs="Arial"/>
              </w:rPr>
              <w:t xml:space="preserve">, </w:t>
            </w:r>
            <w:r w:rsidR="009C3FD5" w:rsidRPr="00723D7F">
              <w:rPr>
                <w:rFonts w:ascii="Arial" w:eastAsia="MS Mincho" w:hAnsi="Arial" w:cs="Arial"/>
              </w:rPr>
              <w:t>choice of models</w:t>
            </w:r>
            <w:r w:rsidR="002B2096">
              <w:rPr>
                <w:rFonts w:ascii="Arial" w:eastAsia="MS Mincho" w:hAnsi="Arial" w:cs="Arial"/>
              </w:rPr>
              <w:t xml:space="preserve"> and the impact of</w:t>
            </w:r>
            <w:r w:rsidR="003923AE">
              <w:rPr>
                <w:rFonts w:ascii="Arial" w:eastAsia="MS Mincho" w:hAnsi="Arial" w:cs="Arial"/>
              </w:rPr>
              <w:t xml:space="preserve"> </w:t>
            </w:r>
            <w:r w:rsidR="00182393">
              <w:rPr>
                <w:rFonts w:ascii="Arial" w:eastAsia="MS Mincho" w:hAnsi="Arial" w:cs="Arial"/>
              </w:rPr>
              <w:t xml:space="preserve">study design </w:t>
            </w:r>
            <w:r w:rsidR="003923AE">
              <w:rPr>
                <w:rFonts w:ascii="Arial" w:eastAsia="MS Mincho" w:hAnsi="Arial" w:cs="Arial"/>
              </w:rPr>
              <w:t xml:space="preserve">decisions </w:t>
            </w:r>
            <w:r w:rsidR="002B2096">
              <w:rPr>
                <w:rFonts w:ascii="Arial" w:eastAsia="MS Mincho" w:hAnsi="Arial" w:cs="Arial"/>
              </w:rPr>
              <w:t xml:space="preserve">on results </w:t>
            </w:r>
            <w:r w:rsidR="006A1BDF">
              <w:rPr>
                <w:rFonts w:ascii="Arial" w:hAnsi="Arial" w:cs="Arial"/>
              </w:rPr>
              <w:t>(</w:t>
            </w:r>
            <w:r w:rsidR="00723D7F" w:rsidRPr="00723D7F">
              <w:rPr>
                <w:rFonts w:ascii="Arial" w:hAnsi="Arial" w:cs="Arial"/>
              </w:rPr>
              <w:t>for example</w:t>
            </w:r>
            <w:r w:rsidR="00723D7F">
              <w:rPr>
                <w:rFonts w:ascii="Arial" w:hAnsi="Arial" w:cs="Arial"/>
              </w:rPr>
              <w:t xml:space="preserve"> </w:t>
            </w:r>
            <w:r w:rsidR="003923AE">
              <w:rPr>
                <w:rFonts w:ascii="Arial" w:hAnsi="Arial" w:cs="Arial"/>
              </w:rPr>
              <w:t>the</w:t>
            </w:r>
            <w:r w:rsidR="00723D7F" w:rsidRPr="00723D7F">
              <w:rPr>
                <w:rFonts w:ascii="Arial" w:hAnsi="Arial" w:cs="Arial"/>
              </w:rPr>
              <w:t xml:space="preserve"> weekly-then-monthly testing regime</w:t>
            </w:r>
            <w:r w:rsidR="006A1BDF">
              <w:rPr>
                <w:rFonts w:ascii="Arial" w:hAnsi="Arial" w:cs="Arial"/>
              </w:rPr>
              <w:t>)</w:t>
            </w:r>
            <w:r w:rsidR="00723D7F">
              <w:rPr>
                <w:rFonts w:ascii="Arial" w:hAnsi="Arial" w:cs="Arial"/>
              </w:rPr>
              <w:t>.</w:t>
            </w:r>
          </w:p>
          <w:p w14:paraId="28D6C61F" w14:textId="25980941" w:rsidR="009C3FD5" w:rsidRPr="00CA00BC" w:rsidRDefault="009C3FD5" w:rsidP="375ECE40">
            <w:pPr>
              <w:pStyle w:val="paragraph"/>
              <w:spacing w:before="60" w:beforeAutospacing="0" w:after="120" w:afterAutospacing="0"/>
              <w:textAlignment w:val="baseline"/>
              <w:rPr>
                <w:rStyle w:val="normaltextrun"/>
                <w:rFonts w:ascii="Arial" w:eastAsia="MS Mincho" w:hAnsi="Arial" w:cs="Arial"/>
              </w:rPr>
            </w:pPr>
            <w:r w:rsidRPr="00723D7F">
              <w:rPr>
                <w:rStyle w:val="normaltextrun"/>
                <w:rFonts w:ascii="Arial" w:eastAsia="MS Mincho" w:hAnsi="Arial" w:cs="Arial"/>
              </w:rPr>
              <w:t>We</w:t>
            </w:r>
            <w:r w:rsidRPr="375ECE40">
              <w:rPr>
                <w:rStyle w:val="normaltextrun"/>
                <w:rFonts w:ascii="Arial" w:eastAsia="MS Mincho" w:hAnsi="Arial" w:cs="Arial"/>
              </w:rPr>
              <w:t xml:space="preserve"> are pleased that ONS has identified updating </w:t>
            </w:r>
            <w:r w:rsidR="00FE6883">
              <w:rPr>
                <w:rStyle w:val="normaltextrun"/>
                <w:rFonts w:ascii="Arial" w:eastAsia="MS Mincho" w:hAnsi="Arial" w:cs="Arial"/>
              </w:rPr>
              <w:t xml:space="preserve">information </w:t>
            </w:r>
            <w:r w:rsidR="00424919">
              <w:rPr>
                <w:rStyle w:val="normaltextrun"/>
                <w:rFonts w:ascii="Arial" w:eastAsia="MS Mincho" w:hAnsi="Arial" w:cs="Arial"/>
              </w:rPr>
              <w:t>about methodology</w:t>
            </w:r>
            <w:r w:rsidR="0A3C2B5E" w:rsidRPr="375ECE40">
              <w:rPr>
                <w:rStyle w:val="normaltextrun"/>
                <w:rFonts w:ascii="Arial" w:eastAsia="MS Mincho" w:hAnsi="Arial" w:cs="Arial"/>
              </w:rPr>
              <w:t xml:space="preserve"> </w:t>
            </w:r>
            <w:r w:rsidRPr="375ECE40">
              <w:rPr>
                <w:rStyle w:val="normaltextrun"/>
                <w:rFonts w:ascii="Arial" w:eastAsia="MS Mincho" w:hAnsi="Arial" w:cs="Arial"/>
              </w:rPr>
              <w:t xml:space="preserve">as a required improvement and </w:t>
            </w:r>
            <w:r w:rsidR="3AA2BD50" w:rsidRPr="375ECE40">
              <w:rPr>
                <w:rStyle w:val="normaltextrun"/>
                <w:rFonts w:ascii="Arial" w:eastAsia="MS Mincho" w:hAnsi="Arial" w:cs="Arial"/>
              </w:rPr>
              <w:t xml:space="preserve">is currently working towards </w:t>
            </w:r>
            <w:r w:rsidR="009475B5">
              <w:rPr>
                <w:rStyle w:val="normaltextrun"/>
                <w:rFonts w:ascii="Arial" w:eastAsia="MS Mincho" w:hAnsi="Arial" w:cs="Arial"/>
              </w:rPr>
              <w:t>this</w:t>
            </w:r>
            <w:r w:rsidR="3AA2BD50" w:rsidRPr="375ECE40">
              <w:rPr>
                <w:rStyle w:val="normaltextrun"/>
                <w:rFonts w:ascii="Arial" w:eastAsia="MS Mincho" w:hAnsi="Arial" w:cs="Arial"/>
              </w:rPr>
              <w:t>.</w:t>
            </w:r>
          </w:p>
        </w:tc>
        <w:tc>
          <w:tcPr>
            <w:tcW w:w="1579" w:type="pct"/>
            <w:tcBorders>
              <w:top w:val="single" w:sz="4" w:space="0" w:color="auto"/>
            </w:tcBorders>
          </w:tcPr>
          <w:p w14:paraId="527B6695" w14:textId="37EF4116" w:rsidR="009C3FD5" w:rsidRPr="007C1F93" w:rsidRDefault="005E50D4" w:rsidP="375ECE40">
            <w:pPr>
              <w:pStyle w:val="paragraph"/>
              <w:spacing w:before="60" w:beforeAutospacing="0" w:after="120" w:afterAutospacing="0"/>
              <w:textAlignment w:val="baseline"/>
              <w:rPr>
                <w:rFonts w:ascii="Arial" w:hAnsi="Arial" w:cs="Arial"/>
              </w:rPr>
            </w:pPr>
            <w:r w:rsidRPr="005E50D4">
              <w:rPr>
                <w:rFonts w:ascii="Arial" w:hAnsi="Arial" w:cs="Arial"/>
              </w:rPr>
              <w:t>ONS should improve its published information about methodology and consider how best to communicate this to different types of users. This will allow users to understand and scrutinise the choices made and foster further dialogue with ONS and improvements to methods.</w:t>
            </w:r>
          </w:p>
        </w:tc>
      </w:tr>
      <w:tr w:rsidR="00EB4869" w14:paraId="5876AC8F" w14:textId="77777777" w:rsidTr="59E24023">
        <w:tc>
          <w:tcPr>
            <w:tcW w:w="973" w:type="pct"/>
            <w:vMerge/>
          </w:tcPr>
          <w:p w14:paraId="28CFC79D" w14:textId="77777777" w:rsidR="00EB4869" w:rsidRDefault="00EB4869" w:rsidP="00EB4869">
            <w:pPr>
              <w:pStyle w:val="paragraph"/>
              <w:spacing w:before="60" w:beforeAutospacing="0" w:after="120" w:afterAutospacing="0"/>
              <w:textAlignment w:val="baseline"/>
              <w:rPr>
                <w:rStyle w:val="normaltextrun"/>
                <w:rFonts w:ascii="Arial" w:hAnsi="Arial" w:cs="Arial"/>
                <w:b/>
                <w:bCs/>
              </w:rPr>
            </w:pPr>
          </w:p>
        </w:tc>
        <w:tc>
          <w:tcPr>
            <w:tcW w:w="2448" w:type="pct"/>
          </w:tcPr>
          <w:p w14:paraId="4629A894" w14:textId="6FBB5C1C" w:rsidR="00EB4869" w:rsidRDefault="00EB4869" w:rsidP="375ECE40">
            <w:pPr>
              <w:pStyle w:val="paragraph"/>
              <w:spacing w:before="60" w:beforeAutospacing="0" w:after="120" w:afterAutospacing="0"/>
              <w:textAlignment w:val="baseline"/>
              <w:rPr>
                <w:rStyle w:val="normaltextrun"/>
                <w:rFonts w:ascii="Arial" w:hAnsi="Arial" w:cs="Arial"/>
              </w:rPr>
            </w:pPr>
            <w:r w:rsidRPr="375ECE40">
              <w:rPr>
                <w:rFonts w:ascii="Arial" w:eastAsia="MS Mincho" w:hAnsi="Arial" w:cs="Arial"/>
              </w:rPr>
              <w:t xml:space="preserve">The scale of this survey is large and complex, and as such requires the work of multiple teams within ONS. These teams work well together and have a </w:t>
            </w:r>
            <w:r w:rsidR="001B555D" w:rsidRPr="375ECE40">
              <w:rPr>
                <w:rFonts w:ascii="Arial" w:eastAsia="MS Mincho" w:hAnsi="Arial" w:cs="Arial"/>
              </w:rPr>
              <w:t xml:space="preserve">good </w:t>
            </w:r>
            <w:r w:rsidRPr="375ECE40">
              <w:rPr>
                <w:rFonts w:ascii="Arial" w:eastAsia="MS Mincho" w:hAnsi="Arial" w:cs="Arial"/>
              </w:rPr>
              <w:t>understanding of each other’s roles and responsibilities</w:t>
            </w:r>
            <w:r w:rsidR="6CBCE5DB" w:rsidRPr="375ECE40">
              <w:rPr>
                <w:rFonts w:ascii="Arial" w:eastAsia="MS Mincho" w:hAnsi="Arial" w:cs="Arial"/>
              </w:rPr>
              <w:t>.</w:t>
            </w:r>
            <w:r w:rsidRPr="375ECE40">
              <w:rPr>
                <w:rFonts w:ascii="Arial" w:eastAsia="MS Mincho" w:hAnsi="Arial" w:cs="Arial"/>
              </w:rPr>
              <w:t xml:space="preserve"> However, ONS could strength</w:t>
            </w:r>
            <w:r w:rsidR="0068575C" w:rsidRPr="375ECE40">
              <w:rPr>
                <w:rFonts w:ascii="Arial" w:eastAsia="MS Mincho" w:hAnsi="Arial" w:cs="Arial"/>
              </w:rPr>
              <w:t>en</w:t>
            </w:r>
            <w:r w:rsidRPr="375ECE40">
              <w:rPr>
                <w:rFonts w:ascii="Arial" w:eastAsia="MS Mincho" w:hAnsi="Arial" w:cs="Arial"/>
              </w:rPr>
              <w:t xml:space="preserve"> its documentation of the end-to-end </w:t>
            </w:r>
            <w:r w:rsidR="00E80F47" w:rsidRPr="375ECE40">
              <w:rPr>
                <w:rFonts w:ascii="Arial" w:eastAsia="MS Mincho" w:hAnsi="Arial" w:cs="Arial"/>
              </w:rPr>
              <w:t xml:space="preserve">data </w:t>
            </w:r>
            <w:r w:rsidRPr="375ECE40">
              <w:rPr>
                <w:rFonts w:ascii="Arial" w:eastAsia="MS Mincho" w:hAnsi="Arial" w:cs="Arial"/>
              </w:rPr>
              <w:t>process</w:t>
            </w:r>
            <w:r w:rsidR="00800AF9" w:rsidRPr="375ECE40">
              <w:rPr>
                <w:rFonts w:ascii="Arial" w:eastAsia="MS Mincho" w:hAnsi="Arial" w:cs="Arial"/>
              </w:rPr>
              <w:t xml:space="preserve"> as a means of </w:t>
            </w:r>
            <w:r w:rsidR="000E5B77" w:rsidRPr="375ECE40">
              <w:rPr>
                <w:rFonts w:ascii="Arial" w:eastAsia="MS Mincho" w:hAnsi="Arial" w:cs="Arial"/>
              </w:rPr>
              <w:t xml:space="preserve">further reassuring users about the quality of the statistics, and to </w:t>
            </w:r>
            <w:r w:rsidR="00E21EE1" w:rsidRPr="375ECE40">
              <w:rPr>
                <w:rFonts w:ascii="Arial" w:eastAsia="MS Mincho" w:hAnsi="Arial" w:cs="Arial"/>
              </w:rPr>
              <w:t>enable</w:t>
            </w:r>
            <w:r w:rsidR="00800AF9" w:rsidRPr="375ECE40">
              <w:rPr>
                <w:rFonts w:ascii="Arial" w:eastAsia="MS Mincho" w:hAnsi="Arial" w:cs="Arial"/>
              </w:rPr>
              <w:t xml:space="preserve"> any further opportunities for quality improvement </w:t>
            </w:r>
            <w:r w:rsidR="00E21EE1" w:rsidRPr="375ECE40">
              <w:rPr>
                <w:rFonts w:ascii="Arial" w:eastAsia="MS Mincho" w:hAnsi="Arial" w:cs="Arial"/>
              </w:rPr>
              <w:t>to</w:t>
            </w:r>
            <w:r w:rsidR="000E5B77" w:rsidRPr="375ECE40">
              <w:rPr>
                <w:rFonts w:ascii="Arial" w:eastAsia="MS Mincho" w:hAnsi="Arial" w:cs="Arial"/>
              </w:rPr>
              <w:t xml:space="preserve"> be readily identified</w:t>
            </w:r>
            <w:r w:rsidRPr="375ECE40">
              <w:rPr>
                <w:rFonts w:ascii="Arial" w:eastAsia="MS Mincho" w:hAnsi="Arial" w:cs="Arial"/>
              </w:rPr>
              <w:t xml:space="preserve">. We are pleased that ONS has recently recruited </w:t>
            </w:r>
            <w:r w:rsidRPr="375ECE40">
              <w:rPr>
                <w:rFonts w:ascii="Arial" w:eastAsia="MS Mincho" w:hAnsi="Arial" w:cs="Arial"/>
              </w:rPr>
              <w:lastRenderedPageBreak/>
              <w:t xml:space="preserve">someone who will be responsible for documenting the current data processing pipeline and identifying areas for improvement. </w:t>
            </w:r>
          </w:p>
        </w:tc>
        <w:tc>
          <w:tcPr>
            <w:tcW w:w="1579" w:type="pct"/>
          </w:tcPr>
          <w:p w14:paraId="473507BD" w14:textId="1F05A891" w:rsidR="00EB4869" w:rsidRPr="00702602" w:rsidRDefault="1F329889" w:rsidP="59E24023">
            <w:pPr>
              <w:pStyle w:val="paragraph"/>
              <w:spacing w:before="60" w:beforeAutospacing="0" w:after="120" w:afterAutospacing="0"/>
              <w:textAlignment w:val="baseline"/>
              <w:rPr>
                <w:rFonts w:ascii="Arial" w:hAnsi="Arial" w:cs="Arial"/>
              </w:rPr>
            </w:pPr>
            <w:r w:rsidRPr="59E24023">
              <w:rPr>
                <w:rFonts w:ascii="Arial" w:hAnsi="Arial" w:cs="Arial"/>
              </w:rPr>
              <w:lastRenderedPageBreak/>
              <w:t xml:space="preserve">Given the </w:t>
            </w:r>
            <w:r w:rsidR="736DD99B" w:rsidRPr="59E24023">
              <w:rPr>
                <w:rFonts w:ascii="Arial" w:hAnsi="Arial" w:cs="Arial"/>
              </w:rPr>
              <w:t xml:space="preserve">survey’s </w:t>
            </w:r>
            <w:r w:rsidR="46E73E93" w:rsidRPr="59E24023">
              <w:rPr>
                <w:rFonts w:ascii="Arial" w:hAnsi="Arial" w:cs="Arial"/>
              </w:rPr>
              <w:t>complexity</w:t>
            </w:r>
            <w:r w:rsidR="4A0E29E8" w:rsidRPr="59E24023">
              <w:rPr>
                <w:rFonts w:ascii="Arial" w:hAnsi="Arial" w:cs="Arial"/>
              </w:rPr>
              <w:t xml:space="preserve"> and public profile</w:t>
            </w:r>
            <w:r w:rsidRPr="59E24023">
              <w:rPr>
                <w:rFonts w:ascii="Arial" w:hAnsi="Arial" w:cs="Arial"/>
              </w:rPr>
              <w:t xml:space="preserve">, </w:t>
            </w:r>
            <w:r w:rsidR="00495A88">
              <w:rPr>
                <w:rFonts w:ascii="Arial" w:hAnsi="Arial" w:cs="Arial"/>
              </w:rPr>
              <w:t xml:space="preserve">over time </w:t>
            </w:r>
            <w:r w:rsidR="6268F87E" w:rsidRPr="59E24023">
              <w:rPr>
                <w:rFonts w:ascii="Arial" w:hAnsi="Arial" w:cs="Arial"/>
              </w:rPr>
              <w:t>ONS should consider</w:t>
            </w:r>
            <w:r w:rsidR="52F84A3A" w:rsidRPr="59E24023">
              <w:rPr>
                <w:rFonts w:ascii="Arial" w:hAnsi="Arial" w:cs="Arial"/>
              </w:rPr>
              <w:t xml:space="preserve"> </w:t>
            </w:r>
            <w:r w:rsidR="6268F87E" w:rsidRPr="59E24023">
              <w:rPr>
                <w:rFonts w:ascii="Arial" w:hAnsi="Arial" w:cs="Arial"/>
              </w:rPr>
              <w:t xml:space="preserve">whether </w:t>
            </w:r>
            <w:r w:rsidR="6D5155BE" w:rsidRPr="59E24023">
              <w:rPr>
                <w:rFonts w:ascii="Arial" w:hAnsi="Arial" w:cs="Arial"/>
              </w:rPr>
              <w:t xml:space="preserve">it could publish </w:t>
            </w:r>
            <w:r w:rsidR="6268F87E" w:rsidRPr="59E24023">
              <w:rPr>
                <w:rFonts w:ascii="Arial" w:hAnsi="Arial" w:cs="Arial"/>
              </w:rPr>
              <w:t xml:space="preserve">any visualisations, such as process maps, </w:t>
            </w:r>
            <w:r w:rsidR="595EE09E" w:rsidRPr="59E24023">
              <w:rPr>
                <w:rFonts w:ascii="Arial" w:hAnsi="Arial" w:cs="Arial"/>
              </w:rPr>
              <w:t>that could help improve users</w:t>
            </w:r>
            <w:r w:rsidR="00E15A47">
              <w:rPr>
                <w:rFonts w:ascii="Arial" w:hAnsi="Arial" w:cs="Arial"/>
              </w:rPr>
              <w:t>’</w:t>
            </w:r>
            <w:r w:rsidR="595EE09E" w:rsidRPr="59E24023">
              <w:rPr>
                <w:rFonts w:ascii="Arial" w:hAnsi="Arial" w:cs="Arial"/>
              </w:rPr>
              <w:t xml:space="preserve"> </w:t>
            </w:r>
            <w:r w:rsidR="6268F87E" w:rsidRPr="59E24023">
              <w:rPr>
                <w:rFonts w:ascii="Arial" w:hAnsi="Arial" w:cs="Arial"/>
              </w:rPr>
              <w:t>understanding of</w:t>
            </w:r>
            <w:r w:rsidR="7386C51D" w:rsidRPr="59E24023">
              <w:rPr>
                <w:rFonts w:ascii="Arial" w:hAnsi="Arial" w:cs="Arial"/>
              </w:rPr>
              <w:t xml:space="preserve"> how the survey works and</w:t>
            </w:r>
            <w:r w:rsidR="6268F87E" w:rsidRPr="59E24023">
              <w:rPr>
                <w:rFonts w:ascii="Arial" w:hAnsi="Arial" w:cs="Arial"/>
              </w:rPr>
              <w:t xml:space="preserve"> the </w:t>
            </w:r>
            <w:r w:rsidR="3FBFA348" w:rsidRPr="59E24023">
              <w:rPr>
                <w:rFonts w:ascii="Arial" w:hAnsi="Arial" w:cs="Arial"/>
              </w:rPr>
              <w:t xml:space="preserve">flow of </w:t>
            </w:r>
            <w:r w:rsidR="6268F87E" w:rsidRPr="59E24023">
              <w:rPr>
                <w:rFonts w:ascii="Arial" w:hAnsi="Arial" w:cs="Arial"/>
              </w:rPr>
              <w:t xml:space="preserve">data </w:t>
            </w:r>
            <w:r w:rsidR="79B7E08C" w:rsidRPr="59E24023">
              <w:rPr>
                <w:rFonts w:ascii="Arial" w:hAnsi="Arial" w:cs="Arial"/>
              </w:rPr>
              <w:t>through the process</w:t>
            </w:r>
            <w:r w:rsidR="3AD0B729" w:rsidRPr="59E24023">
              <w:rPr>
                <w:rFonts w:ascii="Arial" w:hAnsi="Arial" w:cs="Arial"/>
              </w:rPr>
              <w:t>.</w:t>
            </w:r>
          </w:p>
        </w:tc>
      </w:tr>
      <w:tr w:rsidR="001E7515" w14:paraId="6941EE9F" w14:textId="77777777" w:rsidTr="59E24023">
        <w:tc>
          <w:tcPr>
            <w:tcW w:w="973" w:type="pct"/>
            <w:vMerge/>
          </w:tcPr>
          <w:p w14:paraId="17943A8F" w14:textId="77777777" w:rsidR="001E7515" w:rsidRDefault="001E7515" w:rsidP="001E7515">
            <w:pPr>
              <w:pStyle w:val="paragraph"/>
              <w:spacing w:before="60" w:beforeAutospacing="0" w:after="120" w:afterAutospacing="0"/>
              <w:textAlignment w:val="baseline"/>
              <w:rPr>
                <w:rStyle w:val="normaltextrun"/>
                <w:rFonts w:ascii="Arial" w:hAnsi="Arial" w:cs="Arial"/>
                <w:b/>
                <w:bCs/>
              </w:rPr>
            </w:pPr>
          </w:p>
        </w:tc>
        <w:tc>
          <w:tcPr>
            <w:tcW w:w="2448" w:type="pct"/>
          </w:tcPr>
          <w:p w14:paraId="3C57C959" w14:textId="51D193DE" w:rsidR="001E7515" w:rsidRDefault="00964046" w:rsidP="001E7515">
            <w:pPr>
              <w:pStyle w:val="paragraph"/>
              <w:spacing w:before="60" w:beforeAutospacing="0" w:after="120" w:afterAutospacing="0"/>
              <w:textAlignment w:val="baseline"/>
              <w:rPr>
                <w:rStyle w:val="normaltextrun"/>
                <w:rFonts w:ascii="Arial" w:hAnsi="Arial" w:cs="Arial"/>
              </w:rPr>
            </w:pPr>
            <w:r>
              <w:rPr>
                <w:rStyle w:val="normaltextrun"/>
                <w:rFonts w:ascii="Arial" w:hAnsi="Arial" w:cs="Arial"/>
              </w:rPr>
              <w:t>We are impressed by</w:t>
            </w:r>
            <w:r w:rsidR="001E7515">
              <w:rPr>
                <w:rStyle w:val="normaltextrun"/>
                <w:rFonts w:ascii="Arial" w:hAnsi="Arial" w:cs="Arial"/>
              </w:rPr>
              <w:t xml:space="preserve"> the strong working relationship </w:t>
            </w:r>
            <w:r w:rsidR="005D3BFC">
              <w:rPr>
                <w:rStyle w:val="normaltextrun"/>
                <w:rFonts w:ascii="Arial" w:hAnsi="Arial" w:cs="Arial"/>
              </w:rPr>
              <w:t xml:space="preserve">between </w:t>
            </w:r>
            <w:r w:rsidR="001E7515">
              <w:rPr>
                <w:rStyle w:val="normaltextrun"/>
                <w:rFonts w:ascii="Arial" w:hAnsi="Arial" w:cs="Arial"/>
              </w:rPr>
              <w:t xml:space="preserve">ONS </w:t>
            </w:r>
            <w:r w:rsidR="005D3BFC">
              <w:rPr>
                <w:rStyle w:val="normaltextrun"/>
                <w:rFonts w:ascii="Arial" w:hAnsi="Arial" w:cs="Arial"/>
              </w:rPr>
              <w:t>and</w:t>
            </w:r>
            <w:r w:rsidR="001E7515">
              <w:rPr>
                <w:rStyle w:val="normaltextrun"/>
                <w:rFonts w:ascii="Arial" w:hAnsi="Arial" w:cs="Arial"/>
              </w:rPr>
              <w:t xml:space="preserve"> its academic partners, </w:t>
            </w:r>
            <w:r w:rsidR="001E7515" w:rsidRPr="00497F07">
              <w:rPr>
                <w:rStyle w:val="normaltextrun"/>
                <w:rFonts w:ascii="Arial" w:hAnsi="Arial" w:cs="Arial"/>
              </w:rPr>
              <w:t xml:space="preserve">University of </w:t>
            </w:r>
            <w:proofErr w:type="gramStart"/>
            <w:r w:rsidR="001E7515" w:rsidRPr="00497F07">
              <w:rPr>
                <w:rStyle w:val="normaltextrun"/>
                <w:rFonts w:ascii="Arial" w:hAnsi="Arial" w:cs="Arial"/>
              </w:rPr>
              <w:t>Oxford</w:t>
            </w:r>
            <w:proofErr w:type="gramEnd"/>
            <w:r w:rsidR="001E7515">
              <w:rPr>
                <w:rStyle w:val="normaltextrun"/>
                <w:rFonts w:ascii="Arial" w:hAnsi="Arial" w:cs="Arial"/>
              </w:rPr>
              <w:t xml:space="preserve"> and</w:t>
            </w:r>
            <w:r w:rsidR="001E7515" w:rsidRPr="00497F07">
              <w:rPr>
                <w:rStyle w:val="normaltextrun"/>
                <w:rFonts w:ascii="Arial" w:hAnsi="Arial" w:cs="Arial"/>
              </w:rPr>
              <w:t xml:space="preserve"> University of Manchester</w:t>
            </w:r>
            <w:r w:rsidR="001E7515">
              <w:rPr>
                <w:rStyle w:val="normaltextrun"/>
                <w:rFonts w:ascii="Arial" w:hAnsi="Arial" w:cs="Arial"/>
              </w:rPr>
              <w:t>. ONS has done a commendable job in taking over responsibility for analysis following initial development by academics – this has involved learning from academic partners and developing the skills of ONS staff under incredibly</w:t>
            </w:r>
            <w:r w:rsidR="001E7515" w:rsidRPr="006555E4">
              <w:rPr>
                <w:rStyle w:val="normaltextrun"/>
                <w:rFonts w:ascii="Arial" w:hAnsi="Arial" w:cs="Arial"/>
              </w:rPr>
              <w:t xml:space="preserve"> high pressure. </w:t>
            </w:r>
          </w:p>
          <w:p w14:paraId="2C972C75" w14:textId="46431254" w:rsidR="001E7515" w:rsidRDefault="001E7515" w:rsidP="375ECE40">
            <w:pPr>
              <w:pStyle w:val="paragraph"/>
              <w:spacing w:before="60" w:beforeAutospacing="0" w:after="120" w:afterAutospacing="0"/>
              <w:textAlignment w:val="baseline"/>
              <w:rPr>
                <w:rStyle w:val="normaltextrun"/>
                <w:rFonts w:ascii="Arial" w:hAnsi="Arial" w:cs="Arial"/>
              </w:rPr>
            </w:pPr>
            <w:r w:rsidRPr="375ECE40">
              <w:rPr>
                <w:rStyle w:val="normaltextrun"/>
                <w:rFonts w:ascii="Arial" w:hAnsi="Arial" w:cs="Arial"/>
              </w:rPr>
              <w:t xml:space="preserve">Both the partnership with academics and the handover of code provide forms of peer review, as does the ongoing collaboration with the Best Practice and Impact division in ONS. Given the important role the survey plays in informing policy and the public, we are pleased to hear that ONS </w:t>
            </w:r>
            <w:r w:rsidR="18490C85" w:rsidRPr="375ECE40">
              <w:rPr>
                <w:rStyle w:val="normaltextrun"/>
                <w:rFonts w:ascii="Arial" w:hAnsi="Arial" w:cs="Arial"/>
              </w:rPr>
              <w:t xml:space="preserve">has an ongoing programme of </w:t>
            </w:r>
            <w:r w:rsidR="18490C85" w:rsidRPr="375ECE40">
              <w:rPr>
                <w:rFonts w:ascii="Arial" w:eastAsia="Arial" w:hAnsi="Arial" w:cs="Arial"/>
              </w:rPr>
              <w:t xml:space="preserve">peer review. </w:t>
            </w:r>
          </w:p>
        </w:tc>
        <w:tc>
          <w:tcPr>
            <w:tcW w:w="1579" w:type="pct"/>
          </w:tcPr>
          <w:p w14:paraId="3E915A4C" w14:textId="31C60162" w:rsidR="001E7515" w:rsidRPr="00702602" w:rsidRDefault="001E7515" w:rsidP="375ECE40">
            <w:pPr>
              <w:pStyle w:val="paragraph"/>
              <w:spacing w:before="60" w:beforeAutospacing="0" w:after="120" w:afterAutospacing="0"/>
              <w:textAlignment w:val="baseline"/>
              <w:rPr>
                <w:rFonts w:ascii="Arial" w:hAnsi="Arial" w:cs="Arial"/>
              </w:rPr>
            </w:pPr>
          </w:p>
        </w:tc>
      </w:tr>
      <w:tr w:rsidR="00EB4869" w14:paraId="3064F8C9" w14:textId="77777777" w:rsidTr="59E24023">
        <w:tc>
          <w:tcPr>
            <w:tcW w:w="973" w:type="pct"/>
            <w:vMerge/>
          </w:tcPr>
          <w:p w14:paraId="27F1323B" w14:textId="77777777" w:rsidR="00EB4869" w:rsidRDefault="00EB4869" w:rsidP="00EB4869">
            <w:pPr>
              <w:pStyle w:val="paragraph"/>
              <w:spacing w:before="60" w:beforeAutospacing="0" w:after="120" w:afterAutospacing="0"/>
              <w:textAlignment w:val="baseline"/>
              <w:rPr>
                <w:rStyle w:val="normaltextrun"/>
                <w:rFonts w:ascii="Arial" w:hAnsi="Arial" w:cs="Arial"/>
                <w:b/>
                <w:bCs/>
              </w:rPr>
            </w:pPr>
          </w:p>
        </w:tc>
        <w:tc>
          <w:tcPr>
            <w:tcW w:w="2448" w:type="pct"/>
          </w:tcPr>
          <w:p w14:paraId="6B20BE93" w14:textId="77FC9299" w:rsidR="00EB4869" w:rsidRDefault="6268F87E" w:rsidP="59E24023">
            <w:pPr>
              <w:pStyle w:val="paragraph"/>
              <w:spacing w:before="60" w:beforeAutospacing="0" w:after="120" w:afterAutospacing="0"/>
              <w:textAlignment w:val="baseline"/>
              <w:rPr>
                <w:rStyle w:val="normaltextrun"/>
                <w:rFonts w:ascii="Arial" w:hAnsi="Arial" w:cs="Arial"/>
              </w:rPr>
            </w:pPr>
            <w:r w:rsidRPr="59E24023">
              <w:rPr>
                <w:rStyle w:val="normaltextrun"/>
                <w:rFonts w:ascii="Arial" w:hAnsi="Arial" w:cs="Arial"/>
              </w:rPr>
              <w:t xml:space="preserve">We heard about the good working relationship that ONS has with its survey contractor, IQVIA, and how they work together to develop solutions to emerging problems. </w:t>
            </w:r>
            <w:r w:rsidR="00EB4869" w:rsidRPr="00C92616">
              <w:rPr>
                <w:rStyle w:val="normaltextrun"/>
                <w:rFonts w:ascii="Arial" w:hAnsi="Arial" w:cs="Arial"/>
              </w:rPr>
              <w:t xml:space="preserve">For example, ONS and IQVIA are </w:t>
            </w:r>
            <w:r w:rsidR="00A70AB5" w:rsidRPr="00C92616">
              <w:rPr>
                <w:rStyle w:val="normaltextrun"/>
                <w:rFonts w:ascii="Arial" w:hAnsi="Arial" w:cs="Arial"/>
              </w:rPr>
              <w:t>currently</w:t>
            </w:r>
            <w:r w:rsidR="00EB4869" w:rsidRPr="00C92616">
              <w:rPr>
                <w:rStyle w:val="normaltextrun"/>
                <w:rFonts w:ascii="Arial" w:hAnsi="Arial" w:cs="Arial"/>
              </w:rPr>
              <w:t xml:space="preserve"> investigating the use of a</w:t>
            </w:r>
            <w:r w:rsidR="00914512" w:rsidRPr="00C92616">
              <w:rPr>
                <w:rStyle w:val="normaltextrun"/>
                <w:rFonts w:ascii="Arial" w:hAnsi="Arial" w:cs="Arial"/>
              </w:rPr>
              <w:t xml:space="preserve"> </w:t>
            </w:r>
            <w:r w:rsidR="00EB4869" w:rsidRPr="00C92616">
              <w:rPr>
                <w:rStyle w:val="normaltextrun"/>
                <w:rFonts w:ascii="Arial" w:hAnsi="Arial" w:cs="Arial"/>
              </w:rPr>
              <w:t>self-administered blood test</w:t>
            </w:r>
            <w:r w:rsidR="00B31597" w:rsidRPr="00C92616">
              <w:rPr>
                <w:rStyle w:val="normaltextrun"/>
                <w:rFonts w:ascii="Arial" w:hAnsi="Arial" w:cs="Arial"/>
              </w:rPr>
              <w:t xml:space="preserve"> as an alternative to</w:t>
            </w:r>
            <w:r w:rsidR="00FA1263" w:rsidRPr="00C92616">
              <w:rPr>
                <w:rStyle w:val="normaltextrun"/>
                <w:rFonts w:ascii="Arial" w:hAnsi="Arial" w:cs="Arial"/>
              </w:rPr>
              <w:t xml:space="preserve"> a blood test carried out by a nurse. </w:t>
            </w:r>
            <w:r w:rsidRPr="00C92616">
              <w:rPr>
                <w:rStyle w:val="normaltextrun"/>
                <w:rFonts w:ascii="Arial" w:hAnsi="Arial" w:cs="Arial"/>
              </w:rPr>
              <w:t xml:space="preserve"> </w:t>
            </w:r>
            <w:r w:rsidR="00CF2BAF" w:rsidRPr="00C92616">
              <w:rPr>
                <w:rStyle w:val="normaltextrun"/>
                <w:rFonts w:ascii="Arial" w:hAnsi="Arial" w:cs="Arial"/>
              </w:rPr>
              <w:t>This will be particularly important</w:t>
            </w:r>
            <w:r w:rsidRPr="00C92616">
              <w:rPr>
                <w:rStyle w:val="normaltextrun"/>
                <w:rFonts w:ascii="Arial" w:hAnsi="Arial" w:cs="Arial"/>
              </w:rPr>
              <w:t xml:space="preserve"> given ONS’s ambition to </w:t>
            </w:r>
            <w:r w:rsidR="3ABE0CFE" w:rsidRPr="00C92616">
              <w:rPr>
                <w:rStyle w:val="normaltextrun"/>
                <w:rFonts w:ascii="Arial" w:hAnsi="Arial" w:cs="Arial"/>
              </w:rPr>
              <w:t xml:space="preserve">use </w:t>
            </w:r>
            <w:r w:rsidR="00A55F54" w:rsidRPr="00C92616">
              <w:rPr>
                <w:rStyle w:val="normaltextrun"/>
                <w:rFonts w:ascii="Arial" w:hAnsi="Arial" w:cs="Arial"/>
              </w:rPr>
              <w:t>antibody data</w:t>
            </w:r>
            <w:r w:rsidR="3ABE0CFE" w:rsidRPr="00C92616">
              <w:rPr>
                <w:rStyle w:val="normaltextrun"/>
                <w:rFonts w:ascii="Arial" w:hAnsi="Arial" w:cs="Arial"/>
              </w:rPr>
              <w:t xml:space="preserve"> to </w:t>
            </w:r>
            <w:r w:rsidRPr="00C92616">
              <w:rPr>
                <w:rStyle w:val="normaltextrun"/>
                <w:rFonts w:ascii="Arial" w:hAnsi="Arial" w:cs="Arial"/>
              </w:rPr>
              <w:t>understand the effectiveness of vaccines in reducing infection level</w:t>
            </w:r>
            <w:r w:rsidR="00FA1263" w:rsidRPr="00C92616">
              <w:rPr>
                <w:rStyle w:val="normaltextrun"/>
                <w:rFonts w:ascii="Arial" w:hAnsi="Arial" w:cs="Arial"/>
              </w:rPr>
              <w:t>s</w:t>
            </w:r>
            <w:r w:rsidRPr="00C92616">
              <w:rPr>
                <w:rStyle w:val="normaltextrun"/>
                <w:rFonts w:ascii="Arial" w:hAnsi="Arial" w:cs="Arial"/>
              </w:rPr>
              <w:t>.</w:t>
            </w:r>
            <w:r w:rsidR="15C050F5" w:rsidRPr="00C92616">
              <w:rPr>
                <w:rStyle w:val="normaltextrun"/>
                <w:rFonts w:ascii="Arial" w:hAnsi="Arial" w:cs="Arial"/>
              </w:rPr>
              <w:t xml:space="preserve"> </w:t>
            </w:r>
          </w:p>
        </w:tc>
        <w:tc>
          <w:tcPr>
            <w:tcW w:w="1579" w:type="pct"/>
          </w:tcPr>
          <w:p w14:paraId="623BEFA2" w14:textId="0B4C2437" w:rsidR="00EB4869" w:rsidRDefault="6268F87E" w:rsidP="59E24023">
            <w:pPr>
              <w:pStyle w:val="paragraph"/>
              <w:spacing w:before="60" w:beforeAutospacing="0" w:after="120" w:afterAutospacing="0"/>
              <w:textAlignment w:val="baseline"/>
              <w:rPr>
                <w:rFonts w:ascii="Arial" w:hAnsi="Arial" w:cs="Arial"/>
              </w:rPr>
            </w:pPr>
            <w:r w:rsidRPr="59E24023">
              <w:rPr>
                <w:rFonts w:ascii="Arial" w:hAnsi="Arial" w:cs="Arial"/>
              </w:rPr>
              <w:t xml:space="preserve">ONS should </w:t>
            </w:r>
            <w:r w:rsidR="375A356F" w:rsidRPr="59E24023">
              <w:rPr>
                <w:rFonts w:ascii="Arial" w:hAnsi="Arial" w:cs="Arial"/>
              </w:rPr>
              <w:t xml:space="preserve">continue to be </w:t>
            </w:r>
            <w:r w:rsidRPr="59E24023">
              <w:rPr>
                <w:rFonts w:ascii="Arial" w:hAnsi="Arial" w:cs="Arial"/>
              </w:rPr>
              <w:t xml:space="preserve">transparent with users about </w:t>
            </w:r>
            <w:r w:rsidR="001A2FEF">
              <w:rPr>
                <w:rFonts w:ascii="Arial" w:hAnsi="Arial" w:cs="Arial"/>
              </w:rPr>
              <w:t>changes to</w:t>
            </w:r>
            <w:r w:rsidR="536B2974" w:rsidRPr="59E24023">
              <w:rPr>
                <w:rFonts w:ascii="Arial" w:hAnsi="Arial" w:cs="Arial"/>
              </w:rPr>
              <w:t xml:space="preserve"> </w:t>
            </w:r>
            <w:r w:rsidRPr="59E24023">
              <w:rPr>
                <w:rFonts w:ascii="Arial" w:hAnsi="Arial" w:cs="Arial"/>
              </w:rPr>
              <w:t>data collection</w:t>
            </w:r>
            <w:r w:rsidR="23DCF50A" w:rsidRPr="59E24023">
              <w:rPr>
                <w:rFonts w:ascii="Arial" w:hAnsi="Arial" w:cs="Arial"/>
              </w:rPr>
              <w:t xml:space="preserve"> </w:t>
            </w:r>
            <w:r w:rsidRPr="59E24023">
              <w:rPr>
                <w:rFonts w:ascii="Arial" w:hAnsi="Arial" w:cs="Arial"/>
              </w:rPr>
              <w:t xml:space="preserve">and the extent to which </w:t>
            </w:r>
            <w:r w:rsidR="30C18A1E" w:rsidRPr="59E24023">
              <w:rPr>
                <w:rFonts w:ascii="Arial" w:hAnsi="Arial" w:cs="Arial"/>
              </w:rPr>
              <w:t xml:space="preserve">they </w:t>
            </w:r>
            <w:r w:rsidRPr="59E24023">
              <w:rPr>
                <w:rFonts w:ascii="Arial" w:hAnsi="Arial" w:cs="Arial"/>
              </w:rPr>
              <w:t xml:space="preserve">impact </w:t>
            </w:r>
            <w:r w:rsidR="00C1177A">
              <w:rPr>
                <w:rFonts w:ascii="Arial" w:hAnsi="Arial" w:cs="Arial"/>
              </w:rPr>
              <w:t xml:space="preserve">the interpretation or quality of the </w:t>
            </w:r>
            <w:r w:rsidRPr="59E24023">
              <w:rPr>
                <w:rFonts w:ascii="Arial" w:hAnsi="Arial" w:cs="Arial"/>
              </w:rPr>
              <w:t>data. This will help users understand quality issues and what the survey</w:t>
            </w:r>
            <w:r w:rsidR="401B393F" w:rsidRPr="59E24023">
              <w:rPr>
                <w:rFonts w:ascii="Arial" w:hAnsi="Arial" w:cs="Arial"/>
              </w:rPr>
              <w:t xml:space="preserve"> data</w:t>
            </w:r>
            <w:r w:rsidRPr="59E24023">
              <w:rPr>
                <w:rFonts w:ascii="Arial" w:hAnsi="Arial" w:cs="Arial"/>
              </w:rPr>
              <w:t xml:space="preserve"> can and can</w:t>
            </w:r>
            <w:r w:rsidR="401B393F" w:rsidRPr="59E24023">
              <w:rPr>
                <w:rFonts w:ascii="Arial" w:hAnsi="Arial" w:cs="Arial"/>
              </w:rPr>
              <w:t>not</w:t>
            </w:r>
            <w:r w:rsidRPr="59E24023">
              <w:rPr>
                <w:rFonts w:ascii="Arial" w:hAnsi="Arial" w:cs="Arial"/>
              </w:rPr>
              <w:t xml:space="preserve"> be used for.</w:t>
            </w:r>
          </w:p>
        </w:tc>
      </w:tr>
      <w:tr w:rsidR="009C3FD5" w14:paraId="04AA5138" w14:textId="77777777" w:rsidTr="59E24023">
        <w:tc>
          <w:tcPr>
            <w:tcW w:w="973" w:type="pct"/>
            <w:vMerge/>
          </w:tcPr>
          <w:p w14:paraId="26C16BCD" w14:textId="77777777" w:rsidR="009C3FD5" w:rsidRDefault="009C3FD5" w:rsidP="00EE45AD">
            <w:pPr>
              <w:pStyle w:val="paragraph"/>
              <w:spacing w:before="60" w:beforeAutospacing="0" w:after="120" w:afterAutospacing="0"/>
              <w:textAlignment w:val="baseline"/>
              <w:rPr>
                <w:rStyle w:val="normaltextrun"/>
                <w:rFonts w:ascii="Arial" w:hAnsi="Arial" w:cs="Arial"/>
                <w:b/>
                <w:bCs/>
              </w:rPr>
            </w:pPr>
          </w:p>
        </w:tc>
        <w:tc>
          <w:tcPr>
            <w:tcW w:w="2448" w:type="pct"/>
          </w:tcPr>
          <w:p w14:paraId="5CB15104" w14:textId="709C06DC" w:rsidR="004A4793" w:rsidRDefault="009C3FD5" w:rsidP="00EE45AD">
            <w:pPr>
              <w:pStyle w:val="paragraph"/>
              <w:spacing w:before="60" w:beforeAutospacing="0" w:after="120" w:afterAutospacing="0"/>
              <w:textAlignment w:val="baseline"/>
              <w:rPr>
                <w:rStyle w:val="normaltextrun"/>
                <w:rFonts w:ascii="Arial" w:hAnsi="Arial" w:cs="Arial"/>
              </w:rPr>
            </w:pPr>
            <w:r>
              <w:rPr>
                <w:rStyle w:val="normaltextrun"/>
                <w:rFonts w:ascii="Arial" w:hAnsi="Arial" w:cs="Arial"/>
              </w:rPr>
              <w:t xml:space="preserve">ONS and its academic partners carry out </w:t>
            </w:r>
            <w:r w:rsidR="00EB4869">
              <w:rPr>
                <w:rStyle w:val="normaltextrun"/>
                <w:rFonts w:ascii="Arial" w:hAnsi="Arial" w:cs="Arial"/>
              </w:rPr>
              <w:t>extensive</w:t>
            </w:r>
            <w:r>
              <w:rPr>
                <w:rStyle w:val="normaltextrun"/>
                <w:rFonts w:ascii="Arial" w:hAnsi="Arial" w:cs="Arial"/>
              </w:rPr>
              <w:t xml:space="preserve"> quality assurance </w:t>
            </w:r>
            <w:r w:rsidR="00EB4869">
              <w:rPr>
                <w:rStyle w:val="normaltextrun"/>
                <w:rFonts w:ascii="Arial" w:hAnsi="Arial" w:cs="Arial"/>
              </w:rPr>
              <w:t>in</w:t>
            </w:r>
            <w:r>
              <w:rPr>
                <w:rStyle w:val="normaltextrun"/>
                <w:rFonts w:ascii="Arial" w:hAnsi="Arial" w:cs="Arial"/>
              </w:rPr>
              <w:t xml:space="preserve"> producing </w:t>
            </w:r>
            <w:r w:rsidR="00EB4869">
              <w:rPr>
                <w:rStyle w:val="normaltextrun"/>
                <w:rFonts w:ascii="Arial" w:hAnsi="Arial" w:cs="Arial"/>
              </w:rPr>
              <w:t>these</w:t>
            </w:r>
            <w:r>
              <w:rPr>
                <w:rStyle w:val="normaltextrun"/>
                <w:rFonts w:ascii="Arial" w:hAnsi="Arial" w:cs="Arial"/>
              </w:rPr>
              <w:t xml:space="preserve"> statistics, including</w:t>
            </w:r>
            <w:r w:rsidRPr="006555E4">
              <w:rPr>
                <w:rStyle w:val="normaltextrun"/>
                <w:rFonts w:ascii="Arial" w:hAnsi="Arial" w:cs="Arial"/>
              </w:rPr>
              <w:t xml:space="preserve"> triangulation with other </w:t>
            </w:r>
            <w:r w:rsidR="00D26383">
              <w:rPr>
                <w:rStyle w:val="normaltextrun"/>
                <w:rFonts w:ascii="Arial" w:hAnsi="Arial" w:cs="Arial"/>
              </w:rPr>
              <w:t xml:space="preserve">COVID-19 data </w:t>
            </w:r>
            <w:r w:rsidRPr="006555E4">
              <w:rPr>
                <w:rStyle w:val="normaltextrun"/>
                <w:rFonts w:ascii="Arial" w:hAnsi="Arial" w:cs="Arial"/>
              </w:rPr>
              <w:t>sources</w:t>
            </w:r>
            <w:r w:rsidR="00136116">
              <w:rPr>
                <w:rStyle w:val="normaltextrun"/>
                <w:rFonts w:ascii="Arial" w:hAnsi="Arial" w:cs="Arial"/>
              </w:rPr>
              <w:t xml:space="preserve"> such as test and trace </w:t>
            </w:r>
            <w:r w:rsidR="00650EF6">
              <w:rPr>
                <w:rStyle w:val="normaltextrun"/>
                <w:rFonts w:ascii="Arial" w:hAnsi="Arial" w:cs="Arial"/>
              </w:rPr>
              <w:t>systems</w:t>
            </w:r>
            <w:r>
              <w:rPr>
                <w:rStyle w:val="normaltextrun"/>
                <w:rFonts w:ascii="Arial" w:hAnsi="Arial" w:cs="Arial"/>
              </w:rPr>
              <w:t xml:space="preserve">. </w:t>
            </w:r>
            <w:r w:rsidR="0092649F">
              <w:rPr>
                <w:rStyle w:val="normaltextrun"/>
                <w:rFonts w:ascii="Arial" w:hAnsi="Arial" w:cs="Arial"/>
              </w:rPr>
              <w:t xml:space="preserve">It would be helpful to </w:t>
            </w:r>
            <w:r w:rsidR="00650EF6">
              <w:rPr>
                <w:rStyle w:val="normaltextrun"/>
                <w:rFonts w:ascii="Arial" w:hAnsi="Arial" w:cs="Arial"/>
              </w:rPr>
              <w:t>explain to</w:t>
            </w:r>
            <w:r w:rsidR="0092649F">
              <w:rPr>
                <w:rStyle w:val="normaltextrun"/>
                <w:rFonts w:ascii="Arial" w:hAnsi="Arial" w:cs="Arial"/>
              </w:rPr>
              <w:t xml:space="preserve"> </w:t>
            </w:r>
            <w:r w:rsidR="00EB4869">
              <w:rPr>
                <w:rStyle w:val="normaltextrun"/>
                <w:rFonts w:ascii="Arial" w:hAnsi="Arial" w:cs="Arial"/>
              </w:rPr>
              <w:t>users</w:t>
            </w:r>
            <w:r w:rsidR="0092649F">
              <w:rPr>
                <w:rStyle w:val="normaltextrun"/>
                <w:rFonts w:ascii="Arial" w:hAnsi="Arial" w:cs="Arial"/>
              </w:rPr>
              <w:t xml:space="preserve"> </w:t>
            </w:r>
            <w:r w:rsidR="004A4793">
              <w:rPr>
                <w:rStyle w:val="normaltextrun"/>
                <w:rFonts w:ascii="Arial" w:hAnsi="Arial" w:cs="Arial"/>
              </w:rPr>
              <w:t xml:space="preserve">how and why </w:t>
            </w:r>
            <w:r w:rsidR="00650EF6">
              <w:rPr>
                <w:rStyle w:val="normaltextrun"/>
                <w:rFonts w:ascii="Arial" w:hAnsi="Arial" w:cs="Arial"/>
              </w:rPr>
              <w:t>trends in the headline estimates differ between data sources</w:t>
            </w:r>
            <w:r w:rsidR="0092649F">
              <w:rPr>
                <w:rStyle w:val="normaltextrun"/>
                <w:rFonts w:ascii="Arial" w:hAnsi="Arial" w:cs="Arial"/>
              </w:rPr>
              <w:t>.</w:t>
            </w:r>
          </w:p>
          <w:p w14:paraId="65516B77" w14:textId="6A92F61E" w:rsidR="009C3FD5" w:rsidRPr="006555E4" w:rsidRDefault="004A4793" w:rsidP="00EE45AD">
            <w:pPr>
              <w:pStyle w:val="paragraph"/>
              <w:spacing w:before="60" w:beforeAutospacing="0" w:after="120" w:afterAutospacing="0"/>
              <w:textAlignment w:val="baseline"/>
              <w:rPr>
                <w:rStyle w:val="normaltextrun"/>
                <w:rFonts w:ascii="Arial" w:hAnsi="Arial" w:cs="Arial"/>
              </w:rPr>
            </w:pPr>
            <w:r>
              <w:rPr>
                <w:rStyle w:val="normaltextrun"/>
                <w:rFonts w:ascii="Arial" w:hAnsi="Arial" w:cs="Arial"/>
              </w:rPr>
              <w:t>T</w:t>
            </w:r>
            <w:r w:rsidR="00136116">
              <w:rPr>
                <w:rStyle w:val="normaltextrun"/>
                <w:rFonts w:ascii="Arial" w:hAnsi="Arial" w:cs="Arial"/>
              </w:rPr>
              <w:t xml:space="preserve">here is </w:t>
            </w:r>
            <w:r>
              <w:rPr>
                <w:rStyle w:val="normaltextrun"/>
                <w:rFonts w:ascii="Arial" w:hAnsi="Arial" w:cs="Arial"/>
              </w:rPr>
              <w:t xml:space="preserve">also </w:t>
            </w:r>
            <w:r w:rsidR="00136116">
              <w:rPr>
                <w:rStyle w:val="normaltextrun"/>
                <w:rFonts w:ascii="Arial" w:hAnsi="Arial" w:cs="Arial"/>
              </w:rPr>
              <w:t>limited information in the public domai</w:t>
            </w:r>
            <w:r w:rsidR="004766D8">
              <w:rPr>
                <w:rStyle w:val="normaltextrun"/>
                <w:rFonts w:ascii="Arial" w:hAnsi="Arial" w:cs="Arial"/>
              </w:rPr>
              <w:t>n about these quality assurance processes and</w:t>
            </w:r>
            <w:r w:rsidR="00985EB8">
              <w:rPr>
                <w:rStyle w:val="normaltextrun"/>
                <w:rFonts w:ascii="Arial" w:hAnsi="Arial" w:cs="Arial"/>
              </w:rPr>
              <w:t xml:space="preserve"> </w:t>
            </w:r>
            <w:r w:rsidR="00A14E3C" w:rsidRPr="00A14E3C">
              <w:rPr>
                <w:rStyle w:val="normaltextrun"/>
                <w:rFonts w:ascii="Arial" w:hAnsi="Arial" w:cs="Arial"/>
              </w:rPr>
              <w:t xml:space="preserve">how discoveries </w:t>
            </w:r>
            <w:r w:rsidR="00A77B43">
              <w:rPr>
                <w:rStyle w:val="normaltextrun"/>
                <w:rFonts w:ascii="Arial" w:hAnsi="Arial" w:cs="Arial"/>
              </w:rPr>
              <w:t xml:space="preserve">made </w:t>
            </w:r>
            <w:r w:rsidR="00A14E3C" w:rsidRPr="00A14E3C">
              <w:rPr>
                <w:rStyle w:val="normaltextrun"/>
                <w:rFonts w:ascii="Arial" w:hAnsi="Arial" w:cs="Arial"/>
              </w:rPr>
              <w:t xml:space="preserve">during the </w:t>
            </w:r>
            <w:r w:rsidR="00A14E3C" w:rsidRPr="00A14E3C">
              <w:rPr>
                <w:rStyle w:val="normaltextrun"/>
                <w:rFonts w:ascii="Arial" w:hAnsi="Arial" w:cs="Arial"/>
              </w:rPr>
              <w:lastRenderedPageBreak/>
              <w:t xml:space="preserve">data analysis process </w:t>
            </w:r>
            <w:r w:rsidR="00EB4869">
              <w:rPr>
                <w:rStyle w:val="normaltextrun"/>
                <w:rFonts w:ascii="Arial" w:hAnsi="Arial" w:cs="Arial"/>
              </w:rPr>
              <w:t>inform improvements</w:t>
            </w:r>
            <w:r w:rsidR="00A14E3C" w:rsidRPr="00A14E3C">
              <w:rPr>
                <w:rStyle w:val="normaltextrun"/>
                <w:rFonts w:ascii="Arial" w:hAnsi="Arial" w:cs="Arial"/>
              </w:rPr>
              <w:t xml:space="preserve"> to data collection</w:t>
            </w:r>
            <w:r w:rsidR="009967AA">
              <w:rPr>
                <w:rStyle w:val="normaltextrun"/>
                <w:rFonts w:ascii="Arial" w:hAnsi="Arial" w:cs="Arial"/>
              </w:rPr>
              <w:t xml:space="preserve"> – for </w:t>
            </w:r>
            <w:r w:rsidR="00A14E3C" w:rsidRPr="00A14E3C">
              <w:rPr>
                <w:rStyle w:val="normaltextrun"/>
                <w:rFonts w:ascii="Arial" w:hAnsi="Arial" w:cs="Arial"/>
              </w:rPr>
              <w:t xml:space="preserve">example, </w:t>
            </w:r>
            <w:r>
              <w:rPr>
                <w:rStyle w:val="normaltextrun"/>
                <w:rFonts w:ascii="Arial" w:hAnsi="Arial" w:cs="Arial"/>
              </w:rPr>
              <w:t xml:space="preserve">the </w:t>
            </w:r>
            <w:r w:rsidR="00A14E3C" w:rsidRPr="00A14E3C">
              <w:rPr>
                <w:rStyle w:val="normaltextrun"/>
                <w:rFonts w:ascii="Arial" w:hAnsi="Arial" w:cs="Arial"/>
              </w:rPr>
              <w:t xml:space="preserve">additional </w:t>
            </w:r>
            <w:r w:rsidR="00A77B43">
              <w:rPr>
                <w:rStyle w:val="normaltextrun"/>
                <w:rFonts w:ascii="Arial" w:hAnsi="Arial" w:cs="Arial"/>
              </w:rPr>
              <w:t xml:space="preserve">manual </w:t>
            </w:r>
            <w:r w:rsidR="00A14E3C" w:rsidRPr="00A14E3C">
              <w:rPr>
                <w:rStyle w:val="normaltextrun"/>
                <w:rFonts w:ascii="Arial" w:hAnsi="Arial" w:cs="Arial"/>
              </w:rPr>
              <w:t>validation required</w:t>
            </w:r>
            <w:r>
              <w:rPr>
                <w:rStyle w:val="normaltextrun"/>
                <w:rFonts w:ascii="Arial" w:hAnsi="Arial" w:cs="Arial"/>
              </w:rPr>
              <w:t xml:space="preserve"> for</w:t>
            </w:r>
            <w:r w:rsidR="00A14E3C" w:rsidRPr="00A14E3C">
              <w:rPr>
                <w:rStyle w:val="normaltextrun"/>
                <w:rFonts w:ascii="Arial" w:hAnsi="Arial" w:cs="Arial"/>
              </w:rPr>
              <w:t xml:space="preserve"> </w:t>
            </w:r>
            <w:r w:rsidR="00EB4869">
              <w:rPr>
                <w:rStyle w:val="normaltextrun"/>
                <w:rFonts w:ascii="Arial" w:hAnsi="Arial" w:cs="Arial"/>
              </w:rPr>
              <w:t xml:space="preserve">data on </w:t>
            </w:r>
            <w:r w:rsidR="00A14E3C" w:rsidRPr="00A14E3C">
              <w:rPr>
                <w:rStyle w:val="normaltextrun"/>
                <w:rFonts w:ascii="Arial" w:hAnsi="Arial" w:cs="Arial"/>
              </w:rPr>
              <w:t>occupation</w:t>
            </w:r>
            <w:r w:rsidR="00763F3C">
              <w:rPr>
                <w:rStyle w:val="normaltextrun"/>
                <w:rFonts w:ascii="Arial" w:hAnsi="Arial" w:cs="Arial"/>
              </w:rPr>
              <w:t>s</w:t>
            </w:r>
            <w:r w:rsidR="006C64D2">
              <w:rPr>
                <w:rStyle w:val="normaltextrun"/>
                <w:rFonts w:ascii="Arial" w:hAnsi="Arial" w:cs="Arial"/>
              </w:rPr>
              <w:t>,</w:t>
            </w:r>
            <w:r w:rsidR="00A14E3C" w:rsidRPr="00A14E3C">
              <w:rPr>
                <w:rStyle w:val="normaltextrun"/>
                <w:rFonts w:ascii="Arial" w:hAnsi="Arial" w:cs="Arial"/>
              </w:rPr>
              <w:t xml:space="preserve"> or which questions might be useful to be asked longitudinally. </w:t>
            </w:r>
          </w:p>
        </w:tc>
        <w:tc>
          <w:tcPr>
            <w:tcW w:w="1579" w:type="pct"/>
          </w:tcPr>
          <w:p w14:paraId="7F94A5D1" w14:textId="3E2C2817" w:rsidR="009C3FD5" w:rsidRPr="007C1F93" w:rsidRDefault="009C3FD5" w:rsidP="00EE45AD">
            <w:pPr>
              <w:pStyle w:val="paragraph"/>
              <w:spacing w:before="60" w:beforeAutospacing="0" w:after="120" w:afterAutospacing="0"/>
              <w:textAlignment w:val="baseline"/>
              <w:rPr>
                <w:rFonts w:ascii="Arial" w:hAnsi="Arial" w:cs="Arial"/>
              </w:rPr>
            </w:pPr>
            <w:r>
              <w:rPr>
                <w:rFonts w:ascii="Arial" w:hAnsi="Arial" w:cs="Arial"/>
              </w:rPr>
              <w:lastRenderedPageBreak/>
              <w:t>ONS should publish</w:t>
            </w:r>
            <w:r w:rsidRPr="007C1F93">
              <w:rPr>
                <w:rFonts w:ascii="Arial" w:hAnsi="Arial" w:cs="Arial"/>
              </w:rPr>
              <w:t xml:space="preserve"> </w:t>
            </w:r>
            <w:r w:rsidR="00EB4869">
              <w:rPr>
                <w:rFonts w:ascii="Arial" w:hAnsi="Arial" w:cs="Arial"/>
              </w:rPr>
              <w:t>details</w:t>
            </w:r>
            <w:r w:rsidRPr="007C1F93">
              <w:rPr>
                <w:rFonts w:ascii="Arial" w:hAnsi="Arial" w:cs="Arial"/>
              </w:rPr>
              <w:t xml:space="preserve"> about </w:t>
            </w:r>
            <w:r>
              <w:rPr>
                <w:rFonts w:ascii="Arial" w:hAnsi="Arial" w:cs="Arial"/>
              </w:rPr>
              <w:t xml:space="preserve">its quality management approach </w:t>
            </w:r>
            <w:r w:rsidR="00EB4869">
              <w:rPr>
                <w:rFonts w:ascii="Arial" w:hAnsi="Arial" w:cs="Arial"/>
              </w:rPr>
              <w:t>to assure</w:t>
            </w:r>
            <w:r>
              <w:rPr>
                <w:rFonts w:ascii="Arial" w:hAnsi="Arial" w:cs="Arial"/>
              </w:rPr>
              <w:t xml:space="preserve"> users of the quality of the statistics</w:t>
            </w:r>
            <w:r w:rsidR="004A4793">
              <w:rPr>
                <w:rFonts w:ascii="Arial" w:hAnsi="Arial" w:cs="Arial"/>
              </w:rPr>
              <w:t xml:space="preserve"> and </w:t>
            </w:r>
            <w:r w:rsidR="00EB4869">
              <w:rPr>
                <w:rFonts w:ascii="Arial" w:hAnsi="Arial" w:cs="Arial"/>
              </w:rPr>
              <w:t xml:space="preserve">help them </w:t>
            </w:r>
            <w:r w:rsidR="004A4793">
              <w:rPr>
                <w:rFonts w:ascii="Arial" w:hAnsi="Arial" w:cs="Arial"/>
              </w:rPr>
              <w:t xml:space="preserve">understand how </w:t>
            </w:r>
            <w:r w:rsidR="00EB4869">
              <w:rPr>
                <w:rFonts w:ascii="Arial" w:hAnsi="Arial" w:cs="Arial"/>
              </w:rPr>
              <w:t>patterns in infection</w:t>
            </w:r>
            <w:r w:rsidR="004A4793">
              <w:rPr>
                <w:rFonts w:ascii="Arial" w:hAnsi="Arial" w:cs="Arial"/>
              </w:rPr>
              <w:t xml:space="preserve"> </w:t>
            </w:r>
            <w:r w:rsidR="00661460">
              <w:rPr>
                <w:rFonts w:ascii="Arial" w:hAnsi="Arial" w:cs="Arial"/>
              </w:rPr>
              <w:t>seen in</w:t>
            </w:r>
            <w:r w:rsidR="00A2653E">
              <w:rPr>
                <w:rFonts w:ascii="Arial" w:hAnsi="Arial" w:cs="Arial"/>
              </w:rPr>
              <w:t xml:space="preserve"> the survey </w:t>
            </w:r>
            <w:r w:rsidR="004A4793">
              <w:rPr>
                <w:rFonts w:ascii="Arial" w:hAnsi="Arial" w:cs="Arial"/>
              </w:rPr>
              <w:t>compare to other COVID-19 data</w:t>
            </w:r>
            <w:r w:rsidR="00A2653E">
              <w:rPr>
                <w:rFonts w:ascii="Arial" w:hAnsi="Arial" w:cs="Arial"/>
              </w:rPr>
              <w:t xml:space="preserve"> sources</w:t>
            </w:r>
            <w:r>
              <w:rPr>
                <w:rFonts w:ascii="Arial" w:hAnsi="Arial" w:cs="Arial"/>
              </w:rPr>
              <w:t xml:space="preserve">. </w:t>
            </w:r>
          </w:p>
        </w:tc>
      </w:tr>
      <w:tr w:rsidR="009C3FD5" w14:paraId="3AB69BF6" w14:textId="77777777" w:rsidTr="59E24023">
        <w:tc>
          <w:tcPr>
            <w:tcW w:w="973" w:type="pct"/>
            <w:vMerge/>
          </w:tcPr>
          <w:p w14:paraId="14FA826D" w14:textId="77777777" w:rsidR="009C3FD5" w:rsidRDefault="009C3FD5" w:rsidP="00EE45AD">
            <w:pPr>
              <w:pStyle w:val="paragraph"/>
              <w:spacing w:before="60" w:beforeAutospacing="0" w:after="120" w:afterAutospacing="0"/>
              <w:textAlignment w:val="baseline"/>
              <w:rPr>
                <w:rStyle w:val="normaltextrun"/>
                <w:rFonts w:ascii="Arial" w:hAnsi="Arial" w:cs="Arial"/>
                <w:b/>
                <w:bCs/>
              </w:rPr>
            </w:pPr>
          </w:p>
        </w:tc>
        <w:tc>
          <w:tcPr>
            <w:tcW w:w="2448" w:type="pct"/>
          </w:tcPr>
          <w:p w14:paraId="2C262260" w14:textId="50E2B1D4" w:rsidR="002E7C14" w:rsidRDefault="009C3FD5" w:rsidP="00EE45AD">
            <w:pPr>
              <w:pStyle w:val="paragraph"/>
              <w:spacing w:before="60" w:beforeAutospacing="0" w:after="120" w:afterAutospacing="0"/>
              <w:textAlignment w:val="baseline"/>
              <w:rPr>
                <w:rStyle w:val="normaltextrun"/>
                <w:rFonts w:ascii="Arial" w:hAnsi="Arial" w:cs="Arial"/>
              </w:rPr>
            </w:pPr>
            <w:r>
              <w:rPr>
                <w:rStyle w:val="normaltextrun"/>
                <w:rFonts w:ascii="Arial" w:hAnsi="Arial" w:cs="Arial"/>
              </w:rPr>
              <w:t>As we highlighted in our</w:t>
            </w:r>
            <w:r w:rsidR="00787A00">
              <w:rPr>
                <w:rStyle w:val="normaltextrun"/>
                <w:rFonts w:ascii="Arial" w:hAnsi="Arial" w:cs="Arial"/>
              </w:rPr>
              <w:t xml:space="preserve"> first</w:t>
            </w:r>
            <w:r w:rsidR="00EB4869">
              <w:rPr>
                <w:rStyle w:val="normaltextrun"/>
                <w:rFonts w:ascii="Arial" w:hAnsi="Arial" w:cs="Arial"/>
              </w:rPr>
              <w:t xml:space="preserve"> </w:t>
            </w:r>
            <w:hyperlink r:id="rId19" w:history="1">
              <w:r w:rsidRPr="007945E7">
                <w:rPr>
                  <w:rStyle w:val="Hyperlink"/>
                  <w:rFonts w:cs="Arial"/>
                </w:rPr>
                <w:t>rapid review</w:t>
              </w:r>
            </w:hyperlink>
            <w:r>
              <w:rPr>
                <w:rStyle w:val="normaltextrun"/>
                <w:rFonts w:ascii="Arial" w:hAnsi="Arial" w:cs="Arial"/>
              </w:rPr>
              <w:t xml:space="preserve">, the speed of the initial </w:t>
            </w:r>
            <w:r w:rsidRPr="006555E4">
              <w:rPr>
                <w:rStyle w:val="normaltextrun"/>
                <w:rFonts w:ascii="Arial" w:hAnsi="Arial" w:cs="Arial"/>
              </w:rPr>
              <w:t>set up </w:t>
            </w:r>
            <w:r>
              <w:rPr>
                <w:rStyle w:val="normaltextrun"/>
                <w:rFonts w:ascii="Arial" w:hAnsi="Arial" w:cs="Arial"/>
              </w:rPr>
              <w:t>of the survey in England was i</w:t>
            </w:r>
            <w:r w:rsidRPr="006555E4">
              <w:rPr>
                <w:rStyle w:val="normaltextrun"/>
                <w:rFonts w:ascii="Arial" w:hAnsi="Arial" w:cs="Arial"/>
              </w:rPr>
              <w:t>mpressive</w:t>
            </w:r>
            <w:r>
              <w:rPr>
                <w:rStyle w:val="normaltextrun"/>
                <w:rFonts w:ascii="Arial" w:hAnsi="Arial" w:cs="Arial"/>
              </w:rPr>
              <w:t xml:space="preserve">. The subsequent expansion across the UK now provides vital coverage for all nations and the opportunity for users to compare </w:t>
            </w:r>
            <w:r w:rsidR="00E478E0">
              <w:rPr>
                <w:rStyle w:val="normaltextrun"/>
                <w:rFonts w:ascii="Arial" w:hAnsi="Arial" w:cs="Arial"/>
              </w:rPr>
              <w:t xml:space="preserve">positivity </w:t>
            </w:r>
            <w:r>
              <w:rPr>
                <w:rStyle w:val="normaltextrun"/>
                <w:rFonts w:ascii="Arial" w:hAnsi="Arial" w:cs="Arial"/>
              </w:rPr>
              <w:t xml:space="preserve">rates between them. </w:t>
            </w:r>
            <w:proofErr w:type="gramStart"/>
            <w:r>
              <w:rPr>
                <w:rStyle w:val="normaltextrun"/>
                <w:rFonts w:ascii="Arial" w:hAnsi="Arial" w:cs="Arial"/>
              </w:rPr>
              <w:t>In order to</w:t>
            </w:r>
            <w:proofErr w:type="gramEnd"/>
            <w:r>
              <w:rPr>
                <w:rStyle w:val="normaltextrun"/>
                <w:rFonts w:ascii="Arial" w:hAnsi="Arial" w:cs="Arial"/>
              </w:rPr>
              <w:t xml:space="preserve"> achieve this scale</w:t>
            </w:r>
            <w:r w:rsidR="007429AC">
              <w:rPr>
                <w:rStyle w:val="normaltextrun"/>
                <w:rFonts w:ascii="Arial" w:hAnsi="Arial" w:cs="Arial"/>
              </w:rPr>
              <w:t>-</w:t>
            </w:r>
            <w:r>
              <w:rPr>
                <w:rStyle w:val="normaltextrun"/>
                <w:rFonts w:ascii="Arial" w:hAnsi="Arial" w:cs="Arial"/>
              </w:rPr>
              <w:t>up, ONS switched from sampling from people who</w:t>
            </w:r>
            <w:r w:rsidRPr="002320D0">
              <w:rPr>
                <w:rStyle w:val="normaltextrun"/>
                <w:rFonts w:ascii="Arial" w:hAnsi="Arial" w:cs="Arial"/>
              </w:rPr>
              <w:t xml:space="preserve"> have previously participated in an </w:t>
            </w:r>
            <w:r>
              <w:rPr>
                <w:rStyle w:val="normaltextrun"/>
                <w:rFonts w:ascii="Arial" w:hAnsi="Arial" w:cs="Arial"/>
              </w:rPr>
              <w:t>ONS</w:t>
            </w:r>
            <w:r w:rsidRPr="002320D0">
              <w:rPr>
                <w:rStyle w:val="normaltextrun"/>
                <w:rFonts w:ascii="Arial" w:hAnsi="Arial" w:cs="Arial"/>
              </w:rPr>
              <w:t xml:space="preserve"> social </w:t>
            </w:r>
            <w:r w:rsidR="007429AC">
              <w:rPr>
                <w:rStyle w:val="normaltextrun"/>
                <w:rFonts w:ascii="Arial" w:hAnsi="Arial" w:cs="Arial"/>
              </w:rPr>
              <w:t xml:space="preserve">household </w:t>
            </w:r>
            <w:r w:rsidRPr="002320D0">
              <w:rPr>
                <w:rStyle w:val="normaltextrun"/>
                <w:rFonts w:ascii="Arial" w:hAnsi="Arial" w:cs="Arial"/>
              </w:rPr>
              <w:t>survey</w:t>
            </w:r>
            <w:r>
              <w:rPr>
                <w:rStyle w:val="normaltextrun"/>
                <w:rFonts w:ascii="Arial" w:hAnsi="Arial" w:cs="Arial"/>
              </w:rPr>
              <w:t xml:space="preserve"> (the </w:t>
            </w:r>
            <w:r w:rsidRPr="000A40E0">
              <w:rPr>
                <w:rStyle w:val="normaltextrun"/>
                <w:rFonts w:ascii="Arial" w:hAnsi="Arial" w:cs="Arial"/>
              </w:rPr>
              <w:t>Annual Population Survey</w:t>
            </w:r>
            <w:r>
              <w:rPr>
                <w:rStyle w:val="normaltextrun"/>
                <w:rFonts w:ascii="Arial" w:hAnsi="Arial" w:cs="Arial"/>
              </w:rPr>
              <w:t xml:space="preserve">) to sampling from </w:t>
            </w:r>
            <w:proofErr w:type="spellStart"/>
            <w:r w:rsidRPr="000A40E0">
              <w:rPr>
                <w:rStyle w:val="normaltextrun"/>
                <w:rFonts w:ascii="Arial" w:hAnsi="Arial" w:cs="Arial"/>
              </w:rPr>
              <w:t>AddressBase</w:t>
            </w:r>
            <w:proofErr w:type="spellEnd"/>
            <w:r w:rsidRPr="000A40E0">
              <w:rPr>
                <w:rStyle w:val="normaltextrun"/>
                <w:rFonts w:ascii="Arial" w:hAnsi="Arial" w:cs="Arial"/>
              </w:rPr>
              <w:t>, a list of</w:t>
            </w:r>
            <w:r>
              <w:rPr>
                <w:rStyle w:val="normaltextrun"/>
                <w:rFonts w:ascii="Arial" w:hAnsi="Arial" w:cs="Arial"/>
              </w:rPr>
              <w:t xml:space="preserve"> UK</w:t>
            </w:r>
            <w:r w:rsidRPr="000A40E0">
              <w:rPr>
                <w:rStyle w:val="normaltextrun"/>
                <w:rFonts w:ascii="Arial" w:hAnsi="Arial" w:cs="Arial"/>
              </w:rPr>
              <w:t xml:space="preserve"> addresses maintained by Ordnance Survey.</w:t>
            </w:r>
            <w:r w:rsidR="00E478E0">
              <w:rPr>
                <w:rStyle w:val="normaltextrun"/>
                <w:rFonts w:ascii="Arial" w:hAnsi="Arial" w:cs="Arial"/>
              </w:rPr>
              <w:t xml:space="preserve"> </w:t>
            </w:r>
            <w:r w:rsidR="00073EE1">
              <w:rPr>
                <w:rStyle w:val="normaltextrun"/>
                <w:rFonts w:ascii="Arial" w:hAnsi="Arial" w:cs="Arial"/>
              </w:rPr>
              <w:t xml:space="preserve">ONS </w:t>
            </w:r>
            <w:r w:rsidR="00DE06E4">
              <w:rPr>
                <w:rStyle w:val="normaltextrun"/>
                <w:rFonts w:ascii="Arial" w:hAnsi="Arial" w:cs="Arial"/>
              </w:rPr>
              <w:t>told us it is confident that</w:t>
            </w:r>
            <w:r w:rsidR="00182D4B">
              <w:rPr>
                <w:rStyle w:val="normaltextrun"/>
                <w:rFonts w:ascii="Arial" w:hAnsi="Arial" w:cs="Arial"/>
              </w:rPr>
              <w:t xml:space="preserve"> the population is sampled at </w:t>
            </w:r>
            <w:r w:rsidR="001D6120">
              <w:rPr>
                <w:rStyle w:val="normaltextrun"/>
                <w:rFonts w:ascii="Arial" w:hAnsi="Arial" w:cs="Arial"/>
              </w:rPr>
              <w:t xml:space="preserve">a sufficient level to ensure the </w:t>
            </w:r>
            <w:r w:rsidR="006F0863">
              <w:rPr>
                <w:rStyle w:val="normaltextrun"/>
                <w:rFonts w:ascii="Arial" w:hAnsi="Arial" w:cs="Arial"/>
              </w:rPr>
              <w:t>required</w:t>
            </w:r>
            <w:r w:rsidR="001D6120">
              <w:rPr>
                <w:rStyle w:val="normaltextrun"/>
                <w:rFonts w:ascii="Arial" w:hAnsi="Arial" w:cs="Arial"/>
              </w:rPr>
              <w:t xml:space="preserve"> sample size</w:t>
            </w:r>
            <w:r w:rsidR="00A90BBE">
              <w:rPr>
                <w:rStyle w:val="normaltextrun"/>
                <w:rFonts w:ascii="Arial" w:hAnsi="Arial" w:cs="Arial"/>
              </w:rPr>
              <w:t>.</w:t>
            </w:r>
            <w:r w:rsidR="002E7C14">
              <w:rPr>
                <w:rStyle w:val="normaltextrun"/>
                <w:rFonts w:ascii="Arial" w:hAnsi="Arial" w:cs="Arial"/>
              </w:rPr>
              <w:t xml:space="preserve"> ONS </w:t>
            </w:r>
            <w:r w:rsidR="0013180E">
              <w:rPr>
                <w:rStyle w:val="normaltextrun"/>
                <w:rFonts w:ascii="Arial" w:hAnsi="Arial" w:cs="Arial"/>
              </w:rPr>
              <w:t>has</w:t>
            </w:r>
            <w:r w:rsidR="002E7C14">
              <w:rPr>
                <w:rStyle w:val="normaltextrun"/>
                <w:rFonts w:ascii="Arial" w:hAnsi="Arial" w:cs="Arial"/>
              </w:rPr>
              <w:t xml:space="preserve"> work</w:t>
            </w:r>
            <w:r w:rsidR="0013180E">
              <w:rPr>
                <w:rStyle w:val="normaltextrun"/>
                <w:rFonts w:ascii="Arial" w:hAnsi="Arial" w:cs="Arial"/>
              </w:rPr>
              <w:t>ed</w:t>
            </w:r>
            <w:r w:rsidR="002E7C14">
              <w:rPr>
                <w:rStyle w:val="normaltextrun"/>
                <w:rFonts w:ascii="Arial" w:hAnsi="Arial" w:cs="Arial"/>
              </w:rPr>
              <w:t xml:space="preserve"> with IQVIA to put in place measures to boost response rates</w:t>
            </w:r>
            <w:r w:rsidR="0017003B">
              <w:rPr>
                <w:rStyle w:val="normaltextrun"/>
                <w:rFonts w:ascii="Arial" w:hAnsi="Arial" w:cs="Arial"/>
              </w:rPr>
              <w:t>, such as</w:t>
            </w:r>
            <w:r w:rsidR="00DE7CE7">
              <w:rPr>
                <w:rStyle w:val="normaltextrun"/>
                <w:rFonts w:ascii="Arial" w:hAnsi="Arial" w:cs="Arial"/>
              </w:rPr>
              <w:t xml:space="preserve"> introducing a range of</w:t>
            </w:r>
            <w:r w:rsidR="00001FB9">
              <w:rPr>
                <w:rStyle w:val="normaltextrun"/>
                <w:rFonts w:ascii="Arial" w:hAnsi="Arial" w:cs="Arial"/>
              </w:rPr>
              <w:t xml:space="preserve"> </w:t>
            </w:r>
            <w:r w:rsidR="00EB1275">
              <w:rPr>
                <w:rStyle w:val="normaltextrun"/>
                <w:rFonts w:ascii="Arial" w:hAnsi="Arial" w:cs="Arial"/>
              </w:rPr>
              <w:t xml:space="preserve">language </w:t>
            </w:r>
            <w:r w:rsidR="00001FB9">
              <w:rPr>
                <w:rStyle w:val="normaltextrun"/>
                <w:rFonts w:ascii="Arial" w:hAnsi="Arial" w:cs="Arial"/>
              </w:rPr>
              <w:t xml:space="preserve">translations to </w:t>
            </w:r>
            <w:r w:rsidR="006E412F">
              <w:rPr>
                <w:rStyle w:val="normaltextrun"/>
                <w:rFonts w:ascii="Arial" w:hAnsi="Arial" w:cs="Arial"/>
              </w:rPr>
              <w:t>improve the representatio</w:t>
            </w:r>
            <w:r w:rsidR="00BF53F7">
              <w:rPr>
                <w:rStyle w:val="normaltextrun"/>
                <w:rFonts w:ascii="Arial" w:hAnsi="Arial" w:cs="Arial"/>
              </w:rPr>
              <w:t>n of ethnic minorities in the survey</w:t>
            </w:r>
            <w:r w:rsidR="002E7C14">
              <w:rPr>
                <w:rStyle w:val="normaltextrun"/>
                <w:rFonts w:ascii="Arial" w:hAnsi="Arial" w:cs="Arial"/>
              </w:rPr>
              <w:t>.</w:t>
            </w:r>
          </w:p>
          <w:p w14:paraId="5E61DD36" w14:textId="7C718CF1" w:rsidR="009C3FD5" w:rsidRPr="006555E4" w:rsidRDefault="002E7C14" w:rsidP="00EE45AD">
            <w:pPr>
              <w:pStyle w:val="paragraph"/>
              <w:spacing w:before="60" w:beforeAutospacing="0" w:after="120" w:afterAutospacing="0"/>
              <w:textAlignment w:val="baseline"/>
              <w:rPr>
                <w:rStyle w:val="normaltextrun"/>
                <w:rFonts w:ascii="Arial" w:hAnsi="Arial" w:cs="Arial"/>
              </w:rPr>
            </w:pPr>
            <w:r>
              <w:rPr>
                <w:rStyle w:val="normaltextrun"/>
                <w:rFonts w:ascii="Arial" w:hAnsi="Arial" w:cs="Arial"/>
              </w:rPr>
              <w:t>ONS</w:t>
            </w:r>
            <w:r w:rsidR="00385C56">
              <w:rPr>
                <w:rStyle w:val="normaltextrun"/>
                <w:rFonts w:ascii="Arial" w:hAnsi="Arial" w:cs="Arial"/>
              </w:rPr>
              <w:t xml:space="preserve"> </w:t>
            </w:r>
            <w:r w:rsidR="009C3FD5">
              <w:rPr>
                <w:rStyle w:val="normaltextrun"/>
                <w:rFonts w:ascii="Arial" w:hAnsi="Arial" w:cs="Arial"/>
              </w:rPr>
              <w:t>weight</w:t>
            </w:r>
            <w:r w:rsidR="00385C56">
              <w:rPr>
                <w:rStyle w:val="normaltextrun"/>
                <w:rFonts w:ascii="Arial" w:hAnsi="Arial" w:cs="Arial"/>
              </w:rPr>
              <w:t>s</w:t>
            </w:r>
            <w:r w:rsidR="009C3FD5">
              <w:rPr>
                <w:rStyle w:val="normaltextrun"/>
                <w:rFonts w:ascii="Arial" w:hAnsi="Arial" w:cs="Arial"/>
              </w:rPr>
              <w:t xml:space="preserve"> s</w:t>
            </w:r>
            <w:r w:rsidR="009C3FD5" w:rsidRPr="00A000AA">
              <w:rPr>
                <w:rStyle w:val="normaltextrun"/>
                <w:rFonts w:ascii="Arial" w:hAnsi="Arial" w:cs="Arial"/>
              </w:rPr>
              <w:t>urvey estimates to mitigate against the effect of non-response bias</w:t>
            </w:r>
            <w:r w:rsidR="0013180E">
              <w:rPr>
                <w:rStyle w:val="normaltextrun"/>
                <w:rFonts w:ascii="Arial" w:hAnsi="Arial" w:cs="Arial"/>
              </w:rPr>
              <w:t xml:space="preserve"> – c</w:t>
            </w:r>
            <w:r w:rsidR="007158CD">
              <w:rPr>
                <w:rStyle w:val="normaltextrun"/>
                <w:rFonts w:ascii="Arial" w:hAnsi="Arial" w:cs="Arial"/>
              </w:rPr>
              <w:t xml:space="preserve">urrently, estimates are adjusted by respondent age, </w:t>
            </w:r>
            <w:proofErr w:type="gramStart"/>
            <w:r w:rsidR="007158CD">
              <w:rPr>
                <w:rStyle w:val="normaltextrun"/>
                <w:rFonts w:ascii="Arial" w:hAnsi="Arial" w:cs="Arial"/>
              </w:rPr>
              <w:t>sex</w:t>
            </w:r>
            <w:proofErr w:type="gramEnd"/>
            <w:r w:rsidR="007158CD">
              <w:rPr>
                <w:rStyle w:val="normaltextrun"/>
                <w:rFonts w:ascii="Arial" w:hAnsi="Arial" w:cs="Arial"/>
              </w:rPr>
              <w:t xml:space="preserve"> and region</w:t>
            </w:r>
            <w:r w:rsidR="00FA40ED">
              <w:rPr>
                <w:rStyle w:val="normaltextrun"/>
                <w:rFonts w:ascii="Arial" w:hAnsi="Arial" w:cs="Arial"/>
              </w:rPr>
              <w:t xml:space="preserve">, but </w:t>
            </w:r>
            <w:r w:rsidR="00CE537C">
              <w:rPr>
                <w:rStyle w:val="normaltextrun"/>
                <w:rFonts w:ascii="Arial" w:hAnsi="Arial" w:cs="Arial"/>
              </w:rPr>
              <w:t>ONS</w:t>
            </w:r>
            <w:r w:rsidR="00FA40ED">
              <w:rPr>
                <w:rStyle w:val="normaltextrun"/>
                <w:rFonts w:ascii="Arial" w:hAnsi="Arial" w:cs="Arial"/>
              </w:rPr>
              <w:t xml:space="preserve"> is also looking into adjusting by </w:t>
            </w:r>
            <w:r w:rsidR="00BC42BD">
              <w:rPr>
                <w:rStyle w:val="normaltextrun"/>
                <w:rFonts w:ascii="Arial" w:hAnsi="Arial" w:cs="Arial"/>
              </w:rPr>
              <w:t>other characteristics such as ethnicity</w:t>
            </w:r>
            <w:r w:rsidR="007158CD">
              <w:rPr>
                <w:rStyle w:val="normaltextrun"/>
                <w:rFonts w:ascii="Arial" w:hAnsi="Arial" w:cs="Arial"/>
              </w:rPr>
              <w:t>.</w:t>
            </w:r>
            <w:r w:rsidR="009C3FD5">
              <w:rPr>
                <w:rStyle w:val="normaltextrun"/>
                <w:rFonts w:ascii="Arial" w:hAnsi="Arial" w:cs="Arial"/>
              </w:rPr>
              <w:t xml:space="preserve"> </w:t>
            </w:r>
            <w:r w:rsidR="00984EC4">
              <w:rPr>
                <w:rStyle w:val="normaltextrun"/>
                <w:rFonts w:ascii="Arial" w:hAnsi="Arial" w:cs="Arial"/>
              </w:rPr>
              <w:t>U</w:t>
            </w:r>
            <w:r w:rsidR="009C3FD5">
              <w:rPr>
                <w:rStyle w:val="normaltextrun"/>
                <w:rFonts w:ascii="Arial" w:hAnsi="Arial" w:cs="Arial"/>
              </w:rPr>
              <w:t xml:space="preserve">sers told us they </w:t>
            </w:r>
            <w:r w:rsidR="00984EC4">
              <w:rPr>
                <w:rStyle w:val="normaltextrun"/>
                <w:rFonts w:ascii="Arial" w:hAnsi="Arial" w:cs="Arial"/>
              </w:rPr>
              <w:t xml:space="preserve">would like </w:t>
            </w:r>
            <w:r w:rsidR="009C3FD5">
              <w:rPr>
                <w:rStyle w:val="normaltextrun"/>
                <w:rFonts w:ascii="Arial" w:hAnsi="Arial" w:cs="Arial"/>
              </w:rPr>
              <w:t>more information</w:t>
            </w:r>
            <w:r w:rsidR="00984EC4">
              <w:rPr>
                <w:rStyle w:val="normaltextrun"/>
                <w:rFonts w:ascii="Arial" w:hAnsi="Arial" w:cs="Arial"/>
              </w:rPr>
              <w:t xml:space="preserve"> </w:t>
            </w:r>
            <w:r w:rsidR="00CF15C9">
              <w:rPr>
                <w:rStyle w:val="normaltextrun"/>
                <w:rFonts w:ascii="Arial" w:hAnsi="Arial" w:cs="Arial"/>
              </w:rPr>
              <w:t xml:space="preserve">about </w:t>
            </w:r>
            <w:r w:rsidR="00E76459">
              <w:rPr>
                <w:rStyle w:val="normaltextrun"/>
                <w:rFonts w:ascii="Arial" w:hAnsi="Arial" w:cs="Arial"/>
              </w:rPr>
              <w:t>response rates</w:t>
            </w:r>
            <w:r w:rsidR="009C3FD5">
              <w:rPr>
                <w:rStyle w:val="normaltextrun"/>
                <w:rFonts w:ascii="Arial" w:hAnsi="Arial" w:cs="Arial"/>
              </w:rPr>
              <w:t xml:space="preserve"> to fully understand </w:t>
            </w:r>
            <w:r w:rsidR="00B71FB2">
              <w:rPr>
                <w:rStyle w:val="normaltextrun"/>
                <w:rFonts w:ascii="Arial" w:hAnsi="Arial" w:cs="Arial"/>
              </w:rPr>
              <w:t>how the characteristics of those</w:t>
            </w:r>
            <w:r w:rsidR="009C3FD5">
              <w:rPr>
                <w:rStyle w:val="normaltextrun"/>
                <w:rFonts w:ascii="Arial" w:hAnsi="Arial" w:cs="Arial"/>
              </w:rPr>
              <w:t xml:space="preserve"> who choose to participate in the survey </w:t>
            </w:r>
            <w:r w:rsidR="00603CEC">
              <w:rPr>
                <w:rStyle w:val="normaltextrun"/>
                <w:rFonts w:ascii="Arial" w:hAnsi="Arial" w:cs="Arial"/>
              </w:rPr>
              <w:t>impact</w:t>
            </w:r>
            <w:r w:rsidR="00B71FB2">
              <w:rPr>
                <w:rStyle w:val="normaltextrun"/>
                <w:rFonts w:ascii="Arial" w:hAnsi="Arial" w:cs="Arial"/>
              </w:rPr>
              <w:t xml:space="preserve"> </w:t>
            </w:r>
            <w:r w:rsidR="009C3FD5">
              <w:rPr>
                <w:rStyle w:val="normaltextrun"/>
                <w:rFonts w:ascii="Arial" w:hAnsi="Arial" w:cs="Arial"/>
              </w:rPr>
              <w:t>the estimates.</w:t>
            </w:r>
          </w:p>
        </w:tc>
        <w:tc>
          <w:tcPr>
            <w:tcW w:w="1579" w:type="pct"/>
          </w:tcPr>
          <w:p w14:paraId="00CFEC29" w14:textId="41C98A51" w:rsidR="006E62E7" w:rsidRDefault="302346F0" w:rsidP="59E24023">
            <w:pPr>
              <w:pStyle w:val="paragraph"/>
              <w:spacing w:before="60" w:beforeAutospacing="0" w:after="120" w:afterAutospacing="0"/>
              <w:textAlignment w:val="baseline"/>
              <w:rPr>
                <w:rFonts w:ascii="Arial" w:hAnsi="Arial" w:cs="Arial"/>
              </w:rPr>
            </w:pPr>
            <w:r w:rsidRPr="59E24023">
              <w:rPr>
                <w:rFonts w:ascii="Arial" w:hAnsi="Arial" w:cs="Arial"/>
              </w:rPr>
              <w:t xml:space="preserve">ONS must support users to understand potential biases </w:t>
            </w:r>
            <w:r w:rsidR="265E8BC1" w:rsidRPr="59E24023">
              <w:rPr>
                <w:rFonts w:ascii="Arial" w:hAnsi="Arial" w:cs="Arial"/>
              </w:rPr>
              <w:t xml:space="preserve">in the data </w:t>
            </w:r>
            <w:r w:rsidRPr="59E24023">
              <w:rPr>
                <w:rFonts w:ascii="Arial" w:hAnsi="Arial" w:cs="Arial"/>
              </w:rPr>
              <w:t>that arise from</w:t>
            </w:r>
            <w:r w:rsidR="515E0511" w:rsidRPr="59E24023">
              <w:rPr>
                <w:rFonts w:ascii="Arial" w:hAnsi="Arial" w:cs="Arial"/>
              </w:rPr>
              <w:t xml:space="preserve"> </w:t>
            </w:r>
            <w:r w:rsidR="70E333A2" w:rsidRPr="59E24023">
              <w:rPr>
                <w:rFonts w:ascii="Arial" w:hAnsi="Arial" w:cs="Arial"/>
              </w:rPr>
              <w:t xml:space="preserve">variation in </w:t>
            </w:r>
            <w:r w:rsidR="515E0511" w:rsidRPr="59E24023">
              <w:rPr>
                <w:rFonts w:ascii="Arial" w:hAnsi="Arial" w:cs="Arial"/>
              </w:rPr>
              <w:t>response rates</w:t>
            </w:r>
            <w:r w:rsidR="2861BF25" w:rsidRPr="59E24023">
              <w:rPr>
                <w:rFonts w:ascii="Arial" w:hAnsi="Arial" w:cs="Arial"/>
              </w:rPr>
              <w:t>.</w:t>
            </w:r>
            <w:r w:rsidR="3F37E4C4" w:rsidRPr="59E24023">
              <w:rPr>
                <w:rFonts w:ascii="Arial" w:hAnsi="Arial" w:cs="Arial"/>
              </w:rPr>
              <w:t xml:space="preserve"> </w:t>
            </w:r>
            <w:r w:rsidRPr="59E24023">
              <w:rPr>
                <w:rFonts w:ascii="Arial" w:hAnsi="Arial" w:cs="Arial"/>
              </w:rPr>
              <w:t xml:space="preserve">To achieve this, ONS should publish information about </w:t>
            </w:r>
            <w:r w:rsidR="6268F87E" w:rsidRPr="59E24023">
              <w:rPr>
                <w:rFonts w:ascii="Arial" w:hAnsi="Arial" w:cs="Arial"/>
              </w:rPr>
              <w:t xml:space="preserve">the representativeness of the survey – for example, </w:t>
            </w:r>
            <w:r w:rsidRPr="59E24023">
              <w:rPr>
                <w:rFonts w:ascii="Arial" w:hAnsi="Arial" w:cs="Arial"/>
              </w:rPr>
              <w:t xml:space="preserve">what it is doing to </w:t>
            </w:r>
            <w:r w:rsidR="001A2FEF">
              <w:rPr>
                <w:rFonts w:ascii="Arial" w:hAnsi="Arial" w:cs="Arial"/>
              </w:rPr>
              <w:t>increase participation</w:t>
            </w:r>
            <w:r w:rsidR="6268F87E" w:rsidRPr="59E24023">
              <w:rPr>
                <w:rFonts w:ascii="Arial" w:hAnsi="Arial" w:cs="Arial"/>
              </w:rPr>
              <w:t xml:space="preserve"> </w:t>
            </w:r>
            <w:r w:rsidR="0C8947D1" w:rsidRPr="59E24023">
              <w:rPr>
                <w:rFonts w:ascii="Arial" w:hAnsi="Arial" w:cs="Arial"/>
              </w:rPr>
              <w:t xml:space="preserve">and </w:t>
            </w:r>
            <w:r w:rsidR="56A74771" w:rsidRPr="59E24023">
              <w:rPr>
                <w:rFonts w:ascii="Arial" w:hAnsi="Arial" w:cs="Arial"/>
              </w:rPr>
              <w:t>how</w:t>
            </w:r>
            <w:r w:rsidR="2D6B8700" w:rsidRPr="59E24023">
              <w:rPr>
                <w:rFonts w:ascii="Arial" w:hAnsi="Arial" w:cs="Arial"/>
              </w:rPr>
              <w:t xml:space="preserve"> the modelling approach</w:t>
            </w:r>
            <w:r w:rsidR="1B4D128F" w:rsidRPr="59E24023">
              <w:rPr>
                <w:rFonts w:ascii="Arial" w:hAnsi="Arial" w:cs="Arial"/>
              </w:rPr>
              <w:t xml:space="preserve"> </w:t>
            </w:r>
            <w:r w:rsidR="5C60D9DE" w:rsidRPr="59E24023">
              <w:rPr>
                <w:rFonts w:ascii="Arial" w:hAnsi="Arial" w:cs="Arial"/>
              </w:rPr>
              <w:t>accounts</w:t>
            </w:r>
            <w:r w:rsidR="1B4D128F" w:rsidRPr="59E24023">
              <w:rPr>
                <w:rFonts w:ascii="Arial" w:hAnsi="Arial" w:cs="Arial"/>
              </w:rPr>
              <w:t xml:space="preserve"> for </w:t>
            </w:r>
            <w:r w:rsidR="6268F87E" w:rsidRPr="59E24023">
              <w:rPr>
                <w:rFonts w:ascii="Arial" w:hAnsi="Arial" w:cs="Arial"/>
              </w:rPr>
              <w:t xml:space="preserve">variation in </w:t>
            </w:r>
            <w:r w:rsidR="5C60D9DE" w:rsidRPr="59E24023">
              <w:rPr>
                <w:rFonts w:ascii="Arial" w:hAnsi="Arial" w:cs="Arial"/>
              </w:rPr>
              <w:t>response rates</w:t>
            </w:r>
            <w:r w:rsidR="0C8947D1" w:rsidRPr="59E24023">
              <w:rPr>
                <w:rFonts w:ascii="Arial" w:hAnsi="Arial" w:cs="Arial"/>
              </w:rPr>
              <w:t>.</w:t>
            </w:r>
            <w:r w:rsidR="6268F87E" w:rsidRPr="59E24023">
              <w:rPr>
                <w:rFonts w:ascii="Arial" w:hAnsi="Arial" w:cs="Arial"/>
              </w:rPr>
              <w:t xml:space="preserve"> </w:t>
            </w:r>
            <w:r w:rsidR="08AF1FE3" w:rsidRPr="59E24023">
              <w:rPr>
                <w:rFonts w:ascii="Arial" w:hAnsi="Arial" w:cs="Arial"/>
              </w:rPr>
              <w:t xml:space="preserve">It would also be helpful if it explained </w:t>
            </w:r>
            <w:r w:rsidR="6268F87E" w:rsidRPr="59E24023">
              <w:rPr>
                <w:rFonts w:ascii="Arial" w:hAnsi="Arial" w:cs="Arial"/>
              </w:rPr>
              <w:t>how the achieved sample size</w:t>
            </w:r>
            <w:r w:rsidR="0A7382B0" w:rsidRPr="59E24023">
              <w:rPr>
                <w:rFonts w:ascii="Arial" w:hAnsi="Arial" w:cs="Arial"/>
              </w:rPr>
              <w:t xml:space="preserve"> and methodology</w:t>
            </w:r>
            <w:r w:rsidR="6268F87E" w:rsidRPr="59E24023">
              <w:rPr>
                <w:rFonts w:ascii="Arial" w:hAnsi="Arial" w:cs="Arial"/>
              </w:rPr>
              <w:t xml:space="preserve"> allows for robust estimation.</w:t>
            </w:r>
          </w:p>
          <w:p w14:paraId="4EC6C669" w14:textId="6CB4323F" w:rsidR="009C3FD5" w:rsidRPr="007C1F93" w:rsidRDefault="302346F0" w:rsidP="59E24023">
            <w:pPr>
              <w:pStyle w:val="paragraph"/>
              <w:spacing w:before="60" w:beforeAutospacing="0" w:after="120" w:afterAutospacing="0"/>
              <w:textAlignment w:val="baseline"/>
              <w:rPr>
                <w:rFonts w:ascii="Arial" w:hAnsi="Arial" w:cs="Arial"/>
              </w:rPr>
            </w:pPr>
            <w:r w:rsidRPr="59E24023">
              <w:rPr>
                <w:rFonts w:ascii="Arial" w:hAnsi="Arial" w:cs="Arial"/>
              </w:rPr>
              <w:t xml:space="preserve">In addition to the information it publishes about the </w:t>
            </w:r>
            <w:r w:rsidR="42B1D17D" w:rsidRPr="59E24023">
              <w:rPr>
                <w:rFonts w:ascii="Arial" w:hAnsi="Arial" w:cs="Arial"/>
              </w:rPr>
              <w:t>demographics</w:t>
            </w:r>
            <w:r w:rsidRPr="59E24023">
              <w:rPr>
                <w:rFonts w:ascii="Arial" w:hAnsi="Arial" w:cs="Arial"/>
              </w:rPr>
              <w:t xml:space="preserve"> of positive cases, ONS should publish information about the </w:t>
            </w:r>
            <w:r w:rsidR="5FABC6F3" w:rsidRPr="59E24023">
              <w:rPr>
                <w:rFonts w:ascii="Arial" w:hAnsi="Arial" w:cs="Arial"/>
              </w:rPr>
              <w:t xml:space="preserve">demographics </w:t>
            </w:r>
            <w:r w:rsidRPr="59E24023">
              <w:rPr>
                <w:rFonts w:ascii="Arial" w:hAnsi="Arial" w:cs="Arial"/>
              </w:rPr>
              <w:t>of all participants</w:t>
            </w:r>
            <w:r w:rsidR="79019A92" w:rsidRPr="59E24023">
              <w:rPr>
                <w:rFonts w:ascii="Arial" w:hAnsi="Arial" w:cs="Arial"/>
              </w:rPr>
              <w:t xml:space="preserve">, to </w:t>
            </w:r>
            <w:r w:rsidR="4BE7ED53" w:rsidRPr="59E24023">
              <w:rPr>
                <w:rFonts w:ascii="Arial" w:hAnsi="Arial" w:cs="Arial"/>
              </w:rPr>
              <w:t>help users understand variation in non-response</w:t>
            </w:r>
            <w:r w:rsidR="6268F87E" w:rsidRPr="59E24023">
              <w:rPr>
                <w:rFonts w:ascii="Arial" w:hAnsi="Arial" w:cs="Arial"/>
              </w:rPr>
              <w:t>.</w:t>
            </w:r>
          </w:p>
        </w:tc>
      </w:tr>
    </w:tbl>
    <w:p w14:paraId="037E8BB3" w14:textId="77777777" w:rsidR="000167C2" w:rsidRPr="003010DC" w:rsidRDefault="000167C2" w:rsidP="00B12285">
      <w:pPr>
        <w:pStyle w:val="BodyText"/>
      </w:pPr>
    </w:p>
    <w:sectPr w:rsidR="000167C2" w:rsidRPr="003010DC" w:rsidSect="009C3FD5">
      <w:footerReference w:type="default" r:id="rId20"/>
      <w:pgSz w:w="16840" w:h="11901" w:orient="landscape" w:code="9"/>
      <w:pgMar w:top="1106" w:right="907" w:bottom="1106" w:left="102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CCBA" w14:textId="77777777" w:rsidR="005D5CD8" w:rsidRDefault="005D5CD8" w:rsidP="00C71753">
      <w:r>
        <w:separator/>
      </w:r>
    </w:p>
  </w:endnote>
  <w:endnote w:type="continuationSeparator" w:id="0">
    <w:p w14:paraId="168D1CA5" w14:textId="77777777" w:rsidR="005D5CD8" w:rsidRDefault="005D5CD8" w:rsidP="00C71753">
      <w:r>
        <w:continuationSeparator/>
      </w:r>
    </w:p>
  </w:endnote>
  <w:endnote w:type="continuationNotice" w:id="1">
    <w:p w14:paraId="4B7FF95F" w14:textId="77777777" w:rsidR="005D5CD8" w:rsidRDefault="005D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47858"/>
      <w:docPartObj>
        <w:docPartGallery w:val="Page Numbers (Bottom of Page)"/>
        <w:docPartUnique/>
      </w:docPartObj>
    </w:sdtPr>
    <w:sdtEndPr>
      <w:rPr>
        <w:noProof/>
      </w:rPr>
    </w:sdtEndPr>
    <w:sdtContent>
      <w:p w14:paraId="55956D58" w14:textId="288EC7B1" w:rsidR="0039706A" w:rsidRDefault="0039706A">
        <w:pPr>
          <w:pStyle w:val="Footer"/>
        </w:pPr>
        <w:r>
          <w:fldChar w:fldCharType="begin"/>
        </w:r>
        <w:r>
          <w:instrText xml:space="preserve"> PAGE   \* MERGEFORMAT </w:instrText>
        </w:r>
        <w:r>
          <w:fldChar w:fldCharType="separate"/>
        </w:r>
        <w:r>
          <w:rPr>
            <w:noProof/>
          </w:rPr>
          <w:t>2</w:t>
        </w:r>
        <w:r>
          <w:rPr>
            <w:noProof/>
          </w:rPr>
          <w:fldChar w:fldCharType="end"/>
        </w:r>
      </w:p>
    </w:sdtContent>
  </w:sdt>
  <w:p w14:paraId="17E1D449" w14:textId="77777777" w:rsidR="0039706A" w:rsidRDefault="0039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AB61" w14:textId="77777777" w:rsidR="005D5CD8" w:rsidRDefault="005D5CD8" w:rsidP="00C71753">
      <w:r>
        <w:separator/>
      </w:r>
    </w:p>
  </w:footnote>
  <w:footnote w:type="continuationSeparator" w:id="0">
    <w:p w14:paraId="3F7809CA" w14:textId="77777777" w:rsidR="005D5CD8" w:rsidRDefault="005D5CD8" w:rsidP="00C71753">
      <w:r>
        <w:continuationSeparator/>
      </w:r>
    </w:p>
  </w:footnote>
  <w:footnote w:type="continuationNotice" w:id="1">
    <w:p w14:paraId="0C5D2373" w14:textId="77777777" w:rsidR="005D5CD8" w:rsidRDefault="005D5C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BCD"/>
    <w:multiLevelType w:val="hybridMultilevel"/>
    <w:tmpl w:val="F30E0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332B7"/>
    <w:multiLevelType w:val="hybridMultilevel"/>
    <w:tmpl w:val="1228051E"/>
    <w:numStyleLink w:val="Bulletpoints"/>
  </w:abstractNum>
  <w:abstractNum w:abstractNumId="2" w15:restartNumberingAfterBreak="0">
    <w:nsid w:val="10205C95"/>
    <w:multiLevelType w:val="hybridMultilevel"/>
    <w:tmpl w:val="0F601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81804"/>
    <w:multiLevelType w:val="hybridMultilevel"/>
    <w:tmpl w:val="2A8A7394"/>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4D96089"/>
    <w:multiLevelType w:val="hybridMultilevel"/>
    <w:tmpl w:val="84564C64"/>
    <w:lvl w:ilvl="0" w:tplc="F47A9188">
      <w:numFmt w:val="bullet"/>
      <w:lvlText w:val=""/>
      <w:lvlJc w:val="left"/>
      <w:pPr>
        <w:tabs>
          <w:tab w:val="num" w:pos="1440"/>
        </w:tabs>
        <w:ind w:left="1440" w:hanging="72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0A45E5"/>
    <w:multiLevelType w:val="hybridMultilevel"/>
    <w:tmpl w:val="B544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F6FEE"/>
    <w:multiLevelType w:val="hybridMultilevel"/>
    <w:tmpl w:val="AEB292DE"/>
    <w:lvl w:ilvl="0" w:tplc="73088B0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105F53"/>
    <w:multiLevelType w:val="hybridMultilevel"/>
    <w:tmpl w:val="898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F65BFB"/>
    <w:multiLevelType w:val="hybridMultilevel"/>
    <w:tmpl w:val="2D3A6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B5DF2"/>
    <w:multiLevelType w:val="hybridMultilevel"/>
    <w:tmpl w:val="A2B0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46320"/>
    <w:multiLevelType w:val="hybridMultilevel"/>
    <w:tmpl w:val="1228051E"/>
    <w:styleLink w:val="Bulletpoints"/>
    <w:lvl w:ilvl="0" w:tplc="B866931A">
      <w:start w:val="1"/>
      <w:numFmt w:val="bullet"/>
      <w:lvlText w:val=""/>
      <w:lvlJc w:val="left"/>
      <w:pPr>
        <w:ind w:left="1080" w:hanging="360"/>
      </w:pPr>
      <w:rPr>
        <w:rFonts w:ascii="Arial" w:hAnsi="Arial" w:hint="default"/>
        <w:sz w:val="24"/>
      </w:rPr>
    </w:lvl>
    <w:lvl w:ilvl="1" w:tplc="F1FE5364">
      <w:start w:val="1"/>
      <w:numFmt w:val="bullet"/>
      <w:lvlText w:val="o"/>
      <w:lvlJc w:val="left"/>
      <w:pPr>
        <w:ind w:left="1440" w:hanging="360"/>
      </w:pPr>
      <w:rPr>
        <w:rFonts w:ascii="Courier New" w:hAnsi="Courier New" w:cs="Courier New" w:hint="default"/>
      </w:rPr>
    </w:lvl>
    <w:lvl w:ilvl="2" w:tplc="8C0C39BE">
      <w:start w:val="1"/>
      <w:numFmt w:val="bullet"/>
      <w:lvlText w:val=""/>
      <w:lvlJc w:val="left"/>
      <w:pPr>
        <w:ind w:left="2160" w:hanging="360"/>
      </w:pPr>
      <w:rPr>
        <w:rFonts w:ascii="Wingdings" w:hAnsi="Wingdings" w:hint="default"/>
      </w:rPr>
    </w:lvl>
    <w:lvl w:ilvl="3" w:tplc="A43C290C">
      <w:start w:val="1"/>
      <w:numFmt w:val="bullet"/>
      <w:lvlText w:val=""/>
      <w:lvlJc w:val="left"/>
      <w:pPr>
        <w:ind w:left="2880" w:hanging="360"/>
      </w:pPr>
      <w:rPr>
        <w:rFonts w:ascii="Symbol" w:hAnsi="Symbol" w:hint="default"/>
      </w:rPr>
    </w:lvl>
    <w:lvl w:ilvl="4" w:tplc="1A14FB8C">
      <w:start w:val="1"/>
      <w:numFmt w:val="bullet"/>
      <w:lvlText w:val="o"/>
      <w:lvlJc w:val="left"/>
      <w:pPr>
        <w:ind w:left="3600" w:hanging="360"/>
      </w:pPr>
      <w:rPr>
        <w:rFonts w:ascii="Courier New" w:hAnsi="Courier New" w:cs="Courier New" w:hint="default"/>
      </w:rPr>
    </w:lvl>
    <w:lvl w:ilvl="5" w:tplc="D2AE0ACE">
      <w:start w:val="1"/>
      <w:numFmt w:val="bullet"/>
      <w:lvlText w:val=""/>
      <w:lvlJc w:val="left"/>
      <w:pPr>
        <w:ind w:left="4320" w:hanging="360"/>
      </w:pPr>
      <w:rPr>
        <w:rFonts w:ascii="Wingdings" w:hAnsi="Wingdings" w:hint="default"/>
      </w:rPr>
    </w:lvl>
    <w:lvl w:ilvl="6" w:tplc="E98E790C">
      <w:start w:val="1"/>
      <w:numFmt w:val="bullet"/>
      <w:lvlText w:val=""/>
      <w:lvlJc w:val="left"/>
      <w:pPr>
        <w:ind w:left="5040" w:hanging="360"/>
      </w:pPr>
      <w:rPr>
        <w:rFonts w:ascii="Symbol" w:hAnsi="Symbol" w:hint="default"/>
      </w:rPr>
    </w:lvl>
    <w:lvl w:ilvl="7" w:tplc="5CD6E80A">
      <w:start w:val="1"/>
      <w:numFmt w:val="bullet"/>
      <w:lvlText w:val="o"/>
      <w:lvlJc w:val="left"/>
      <w:pPr>
        <w:ind w:left="5760" w:hanging="360"/>
      </w:pPr>
      <w:rPr>
        <w:rFonts w:ascii="Courier New" w:hAnsi="Courier New" w:cs="Courier New" w:hint="default"/>
      </w:rPr>
    </w:lvl>
    <w:lvl w:ilvl="8" w:tplc="44942C8A">
      <w:start w:val="1"/>
      <w:numFmt w:val="bullet"/>
      <w:lvlText w:val=""/>
      <w:lvlJc w:val="left"/>
      <w:pPr>
        <w:ind w:left="6480" w:hanging="360"/>
      </w:pPr>
      <w:rPr>
        <w:rFonts w:ascii="Wingdings" w:hAnsi="Wingdings" w:hint="default"/>
      </w:rPr>
    </w:lvl>
  </w:abstractNum>
  <w:abstractNum w:abstractNumId="12" w15:restartNumberingAfterBreak="0">
    <w:nsid w:val="5BA939B5"/>
    <w:multiLevelType w:val="hybridMultilevel"/>
    <w:tmpl w:val="153E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909EA"/>
    <w:multiLevelType w:val="hybridMultilevel"/>
    <w:tmpl w:val="24900B0C"/>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B2C41"/>
    <w:multiLevelType w:val="hybridMultilevel"/>
    <w:tmpl w:val="06621DD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73AD0F28"/>
    <w:multiLevelType w:val="hybridMultilevel"/>
    <w:tmpl w:val="2D5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223EA"/>
    <w:multiLevelType w:val="hybridMultilevel"/>
    <w:tmpl w:val="FD9AC2D4"/>
    <w:lvl w:ilvl="0" w:tplc="11D0D0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6B1E3A"/>
    <w:multiLevelType w:val="hybridMultilevel"/>
    <w:tmpl w:val="3A9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D02249"/>
    <w:multiLevelType w:val="hybridMultilevel"/>
    <w:tmpl w:val="1228051E"/>
    <w:lvl w:ilvl="0" w:tplc="B63CB9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7"/>
  </w:num>
  <w:num w:numId="6">
    <w:abstractNumId w:val="8"/>
  </w:num>
  <w:num w:numId="7">
    <w:abstractNumId w:val="9"/>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8"/>
  </w:num>
  <w:num w:numId="13">
    <w:abstractNumId w:val="11"/>
  </w:num>
  <w:num w:numId="14">
    <w:abstractNumId w:val="1"/>
  </w:num>
  <w:num w:numId="15">
    <w:abstractNumId w:val="13"/>
  </w:num>
  <w:num w:numId="16">
    <w:abstractNumId w:val="12"/>
  </w:num>
  <w:num w:numId="17">
    <w:abstractNumId w:val="6"/>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9"/>
    <w:rsid w:val="00001FB9"/>
    <w:rsid w:val="00011D28"/>
    <w:rsid w:val="000142CE"/>
    <w:rsid w:val="000167C2"/>
    <w:rsid w:val="00023CDB"/>
    <w:rsid w:val="00024773"/>
    <w:rsid w:val="00024ADD"/>
    <w:rsid w:val="00027386"/>
    <w:rsid w:val="000318A3"/>
    <w:rsid w:val="000344F2"/>
    <w:rsid w:val="00034A5B"/>
    <w:rsid w:val="000352F3"/>
    <w:rsid w:val="000360FD"/>
    <w:rsid w:val="00040BAD"/>
    <w:rsid w:val="0004186E"/>
    <w:rsid w:val="00042EA6"/>
    <w:rsid w:val="00043F97"/>
    <w:rsid w:val="00044884"/>
    <w:rsid w:val="00045FD8"/>
    <w:rsid w:val="00046687"/>
    <w:rsid w:val="0004680B"/>
    <w:rsid w:val="00046F06"/>
    <w:rsid w:val="00047FD9"/>
    <w:rsid w:val="00050EC9"/>
    <w:rsid w:val="000511C1"/>
    <w:rsid w:val="000543F8"/>
    <w:rsid w:val="000549F4"/>
    <w:rsid w:val="00055081"/>
    <w:rsid w:val="00055225"/>
    <w:rsid w:val="000559A5"/>
    <w:rsid w:val="00056EFB"/>
    <w:rsid w:val="000603E4"/>
    <w:rsid w:val="0006064C"/>
    <w:rsid w:val="00062111"/>
    <w:rsid w:val="00063FCD"/>
    <w:rsid w:val="00066B46"/>
    <w:rsid w:val="000709C4"/>
    <w:rsid w:val="00073EE1"/>
    <w:rsid w:val="0007498B"/>
    <w:rsid w:val="000749B7"/>
    <w:rsid w:val="00076F19"/>
    <w:rsid w:val="00081AAC"/>
    <w:rsid w:val="000825B9"/>
    <w:rsid w:val="00082AC5"/>
    <w:rsid w:val="0008469C"/>
    <w:rsid w:val="0008485B"/>
    <w:rsid w:val="00084A3F"/>
    <w:rsid w:val="00087112"/>
    <w:rsid w:val="000876DC"/>
    <w:rsid w:val="00094CC4"/>
    <w:rsid w:val="00096774"/>
    <w:rsid w:val="0009763C"/>
    <w:rsid w:val="000A0CFD"/>
    <w:rsid w:val="000A2B85"/>
    <w:rsid w:val="000A5554"/>
    <w:rsid w:val="000B147B"/>
    <w:rsid w:val="000B33A6"/>
    <w:rsid w:val="000B5DBC"/>
    <w:rsid w:val="000B635D"/>
    <w:rsid w:val="000B6DC2"/>
    <w:rsid w:val="000B71EF"/>
    <w:rsid w:val="000C07C2"/>
    <w:rsid w:val="000C1CB6"/>
    <w:rsid w:val="000C257D"/>
    <w:rsid w:val="000C37AA"/>
    <w:rsid w:val="000C41BF"/>
    <w:rsid w:val="000C422B"/>
    <w:rsid w:val="000C533B"/>
    <w:rsid w:val="000C56D4"/>
    <w:rsid w:val="000C57D1"/>
    <w:rsid w:val="000C6827"/>
    <w:rsid w:val="000C77C3"/>
    <w:rsid w:val="000C7A1F"/>
    <w:rsid w:val="000C7B81"/>
    <w:rsid w:val="000D00D2"/>
    <w:rsid w:val="000D2027"/>
    <w:rsid w:val="000D26D9"/>
    <w:rsid w:val="000D30D6"/>
    <w:rsid w:val="000D38C6"/>
    <w:rsid w:val="000D3CD2"/>
    <w:rsid w:val="000D5D76"/>
    <w:rsid w:val="000D611F"/>
    <w:rsid w:val="000D6770"/>
    <w:rsid w:val="000D6AC0"/>
    <w:rsid w:val="000E1728"/>
    <w:rsid w:val="000E2674"/>
    <w:rsid w:val="000E3EE2"/>
    <w:rsid w:val="000E441E"/>
    <w:rsid w:val="000E5B77"/>
    <w:rsid w:val="000F0B44"/>
    <w:rsid w:val="000F5AD9"/>
    <w:rsid w:val="000F6014"/>
    <w:rsid w:val="000F7377"/>
    <w:rsid w:val="000F7E43"/>
    <w:rsid w:val="00101611"/>
    <w:rsid w:val="00101B42"/>
    <w:rsid w:val="00104E96"/>
    <w:rsid w:val="00110810"/>
    <w:rsid w:val="00113A37"/>
    <w:rsid w:val="001140BC"/>
    <w:rsid w:val="00115B42"/>
    <w:rsid w:val="001162E8"/>
    <w:rsid w:val="00116304"/>
    <w:rsid w:val="0011640F"/>
    <w:rsid w:val="00116AB3"/>
    <w:rsid w:val="00116F50"/>
    <w:rsid w:val="0011742D"/>
    <w:rsid w:val="001175D4"/>
    <w:rsid w:val="00117686"/>
    <w:rsid w:val="00117B8A"/>
    <w:rsid w:val="00120E05"/>
    <w:rsid w:val="00125962"/>
    <w:rsid w:val="00125AE9"/>
    <w:rsid w:val="00126127"/>
    <w:rsid w:val="001267CA"/>
    <w:rsid w:val="00127925"/>
    <w:rsid w:val="00130555"/>
    <w:rsid w:val="00130D03"/>
    <w:rsid w:val="0013180E"/>
    <w:rsid w:val="00131BA4"/>
    <w:rsid w:val="0013302E"/>
    <w:rsid w:val="00136116"/>
    <w:rsid w:val="0013659D"/>
    <w:rsid w:val="0013662B"/>
    <w:rsid w:val="001404CE"/>
    <w:rsid w:val="00140BF8"/>
    <w:rsid w:val="00142D3C"/>
    <w:rsid w:val="00142DEB"/>
    <w:rsid w:val="001433A7"/>
    <w:rsid w:val="001434CC"/>
    <w:rsid w:val="0014435E"/>
    <w:rsid w:val="00150D1B"/>
    <w:rsid w:val="00151624"/>
    <w:rsid w:val="001519C9"/>
    <w:rsid w:val="00152866"/>
    <w:rsid w:val="00153963"/>
    <w:rsid w:val="00155085"/>
    <w:rsid w:val="00155C35"/>
    <w:rsid w:val="001567B4"/>
    <w:rsid w:val="00156EC5"/>
    <w:rsid w:val="00157BF8"/>
    <w:rsid w:val="00157C97"/>
    <w:rsid w:val="00157EA7"/>
    <w:rsid w:val="001626F0"/>
    <w:rsid w:val="001627BA"/>
    <w:rsid w:val="00163294"/>
    <w:rsid w:val="0016446D"/>
    <w:rsid w:val="00167AA4"/>
    <w:rsid w:val="0017003B"/>
    <w:rsid w:val="001707C7"/>
    <w:rsid w:val="0017218F"/>
    <w:rsid w:val="0017371D"/>
    <w:rsid w:val="00174BA7"/>
    <w:rsid w:val="0017793D"/>
    <w:rsid w:val="0018117B"/>
    <w:rsid w:val="00182393"/>
    <w:rsid w:val="00182D4B"/>
    <w:rsid w:val="00184DED"/>
    <w:rsid w:val="00185F24"/>
    <w:rsid w:val="00187765"/>
    <w:rsid w:val="00190D66"/>
    <w:rsid w:val="001914E7"/>
    <w:rsid w:val="00191BEF"/>
    <w:rsid w:val="00194E37"/>
    <w:rsid w:val="00195F53"/>
    <w:rsid w:val="00196D0A"/>
    <w:rsid w:val="001A1585"/>
    <w:rsid w:val="001A2C1C"/>
    <w:rsid w:val="001A2D3D"/>
    <w:rsid w:val="001A2FEF"/>
    <w:rsid w:val="001A4E50"/>
    <w:rsid w:val="001B0296"/>
    <w:rsid w:val="001B555D"/>
    <w:rsid w:val="001B5966"/>
    <w:rsid w:val="001B6591"/>
    <w:rsid w:val="001C5592"/>
    <w:rsid w:val="001C7162"/>
    <w:rsid w:val="001C7649"/>
    <w:rsid w:val="001D097C"/>
    <w:rsid w:val="001D0E2E"/>
    <w:rsid w:val="001D2F2B"/>
    <w:rsid w:val="001D3ED8"/>
    <w:rsid w:val="001D41CB"/>
    <w:rsid w:val="001D4DBD"/>
    <w:rsid w:val="001D5215"/>
    <w:rsid w:val="001D6120"/>
    <w:rsid w:val="001D65E6"/>
    <w:rsid w:val="001D7942"/>
    <w:rsid w:val="001E2022"/>
    <w:rsid w:val="001E2E3D"/>
    <w:rsid w:val="001E45E9"/>
    <w:rsid w:val="001E528D"/>
    <w:rsid w:val="001E7515"/>
    <w:rsid w:val="001F046F"/>
    <w:rsid w:val="001F0DEA"/>
    <w:rsid w:val="001F1990"/>
    <w:rsid w:val="001F269D"/>
    <w:rsid w:val="001F3581"/>
    <w:rsid w:val="001F55DA"/>
    <w:rsid w:val="001F7ECD"/>
    <w:rsid w:val="00201859"/>
    <w:rsid w:val="00202691"/>
    <w:rsid w:val="00205608"/>
    <w:rsid w:val="00206FB1"/>
    <w:rsid w:val="00210499"/>
    <w:rsid w:val="00211433"/>
    <w:rsid w:val="00211AD2"/>
    <w:rsid w:val="00213F90"/>
    <w:rsid w:val="00213FB3"/>
    <w:rsid w:val="00220597"/>
    <w:rsid w:val="00221D92"/>
    <w:rsid w:val="00223BD8"/>
    <w:rsid w:val="0023022B"/>
    <w:rsid w:val="00231187"/>
    <w:rsid w:val="00234055"/>
    <w:rsid w:val="002354E1"/>
    <w:rsid w:val="00236411"/>
    <w:rsid w:val="00237027"/>
    <w:rsid w:val="00237460"/>
    <w:rsid w:val="00237663"/>
    <w:rsid w:val="0024063B"/>
    <w:rsid w:val="002420BB"/>
    <w:rsid w:val="00243705"/>
    <w:rsid w:val="00243778"/>
    <w:rsid w:val="00244C0B"/>
    <w:rsid w:val="00245A76"/>
    <w:rsid w:val="0024639F"/>
    <w:rsid w:val="00253CF6"/>
    <w:rsid w:val="0025475F"/>
    <w:rsid w:val="0025626C"/>
    <w:rsid w:val="00262453"/>
    <w:rsid w:val="00263DF4"/>
    <w:rsid w:val="00264B94"/>
    <w:rsid w:val="00264CB5"/>
    <w:rsid w:val="002660DE"/>
    <w:rsid w:val="00267C27"/>
    <w:rsid w:val="00270CA3"/>
    <w:rsid w:val="00272F1C"/>
    <w:rsid w:val="00273495"/>
    <w:rsid w:val="00277ACD"/>
    <w:rsid w:val="00281D6C"/>
    <w:rsid w:val="002820B0"/>
    <w:rsid w:val="002821B9"/>
    <w:rsid w:val="0028249F"/>
    <w:rsid w:val="00282682"/>
    <w:rsid w:val="00282A21"/>
    <w:rsid w:val="0028408E"/>
    <w:rsid w:val="00286EAA"/>
    <w:rsid w:val="00292B3F"/>
    <w:rsid w:val="00292E5C"/>
    <w:rsid w:val="00293615"/>
    <w:rsid w:val="00295EF3"/>
    <w:rsid w:val="00295F67"/>
    <w:rsid w:val="0029623C"/>
    <w:rsid w:val="00297229"/>
    <w:rsid w:val="0029775E"/>
    <w:rsid w:val="002A2E0E"/>
    <w:rsid w:val="002A3049"/>
    <w:rsid w:val="002A5652"/>
    <w:rsid w:val="002A7A16"/>
    <w:rsid w:val="002B2096"/>
    <w:rsid w:val="002B2464"/>
    <w:rsid w:val="002B59E0"/>
    <w:rsid w:val="002B637C"/>
    <w:rsid w:val="002C1552"/>
    <w:rsid w:val="002C2046"/>
    <w:rsid w:val="002C28CD"/>
    <w:rsid w:val="002C424B"/>
    <w:rsid w:val="002C6EAA"/>
    <w:rsid w:val="002D02EF"/>
    <w:rsid w:val="002D1EF1"/>
    <w:rsid w:val="002D3279"/>
    <w:rsid w:val="002D7D73"/>
    <w:rsid w:val="002E380E"/>
    <w:rsid w:val="002E7C14"/>
    <w:rsid w:val="002E7FEB"/>
    <w:rsid w:val="002F0E72"/>
    <w:rsid w:val="002F33B3"/>
    <w:rsid w:val="002F3C9A"/>
    <w:rsid w:val="002F48CA"/>
    <w:rsid w:val="002F55ED"/>
    <w:rsid w:val="002F7001"/>
    <w:rsid w:val="003010D1"/>
    <w:rsid w:val="003010DC"/>
    <w:rsid w:val="00305722"/>
    <w:rsid w:val="00306930"/>
    <w:rsid w:val="003137D9"/>
    <w:rsid w:val="003202DF"/>
    <w:rsid w:val="00322678"/>
    <w:rsid w:val="003256D9"/>
    <w:rsid w:val="00325E64"/>
    <w:rsid w:val="003261CA"/>
    <w:rsid w:val="00326B0C"/>
    <w:rsid w:val="00330B0A"/>
    <w:rsid w:val="00331409"/>
    <w:rsid w:val="00331755"/>
    <w:rsid w:val="003330FE"/>
    <w:rsid w:val="00335BD1"/>
    <w:rsid w:val="0033736A"/>
    <w:rsid w:val="003377EB"/>
    <w:rsid w:val="00337EBA"/>
    <w:rsid w:val="00341500"/>
    <w:rsid w:val="003452C6"/>
    <w:rsid w:val="003512DF"/>
    <w:rsid w:val="003535A1"/>
    <w:rsid w:val="00354151"/>
    <w:rsid w:val="00354DCE"/>
    <w:rsid w:val="00355A78"/>
    <w:rsid w:val="0036201B"/>
    <w:rsid w:val="0036379E"/>
    <w:rsid w:val="00363C94"/>
    <w:rsid w:val="0036402B"/>
    <w:rsid w:val="003665AA"/>
    <w:rsid w:val="00372805"/>
    <w:rsid w:val="00373A21"/>
    <w:rsid w:val="0037401F"/>
    <w:rsid w:val="00377FE8"/>
    <w:rsid w:val="00380A4C"/>
    <w:rsid w:val="00383E26"/>
    <w:rsid w:val="00384B22"/>
    <w:rsid w:val="00385C56"/>
    <w:rsid w:val="00386EC2"/>
    <w:rsid w:val="00391FAE"/>
    <w:rsid w:val="003923AE"/>
    <w:rsid w:val="00393D4A"/>
    <w:rsid w:val="003958AB"/>
    <w:rsid w:val="00395BF9"/>
    <w:rsid w:val="00396AB3"/>
    <w:rsid w:val="0039706A"/>
    <w:rsid w:val="003A4083"/>
    <w:rsid w:val="003A5D3E"/>
    <w:rsid w:val="003A6066"/>
    <w:rsid w:val="003A6928"/>
    <w:rsid w:val="003A7436"/>
    <w:rsid w:val="003B26A9"/>
    <w:rsid w:val="003B4E08"/>
    <w:rsid w:val="003B5B24"/>
    <w:rsid w:val="003B7471"/>
    <w:rsid w:val="003C4BDA"/>
    <w:rsid w:val="003C6A72"/>
    <w:rsid w:val="003C6F49"/>
    <w:rsid w:val="003C7082"/>
    <w:rsid w:val="003D36F0"/>
    <w:rsid w:val="003D62FB"/>
    <w:rsid w:val="003E18FE"/>
    <w:rsid w:val="003E1E3D"/>
    <w:rsid w:val="003E415B"/>
    <w:rsid w:val="003E5B7C"/>
    <w:rsid w:val="003E617E"/>
    <w:rsid w:val="003E6D86"/>
    <w:rsid w:val="003E783E"/>
    <w:rsid w:val="003E7DB8"/>
    <w:rsid w:val="003F01C4"/>
    <w:rsid w:val="003F09B8"/>
    <w:rsid w:val="003F14C1"/>
    <w:rsid w:val="003F5BFA"/>
    <w:rsid w:val="003F6545"/>
    <w:rsid w:val="00401570"/>
    <w:rsid w:val="0040488E"/>
    <w:rsid w:val="00405030"/>
    <w:rsid w:val="00405CE4"/>
    <w:rsid w:val="00407444"/>
    <w:rsid w:val="00410CBC"/>
    <w:rsid w:val="0041124C"/>
    <w:rsid w:val="00413607"/>
    <w:rsid w:val="004141F1"/>
    <w:rsid w:val="00417B96"/>
    <w:rsid w:val="00422947"/>
    <w:rsid w:val="0042314E"/>
    <w:rsid w:val="00424919"/>
    <w:rsid w:val="0042741D"/>
    <w:rsid w:val="00427998"/>
    <w:rsid w:val="00427A35"/>
    <w:rsid w:val="00427C09"/>
    <w:rsid w:val="00433FF9"/>
    <w:rsid w:val="00436D4A"/>
    <w:rsid w:val="004370AA"/>
    <w:rsid w:val="004375B9"/>
    <w:rsid w:val="00437E04"/>
    <w:rsid w:val="00437F5D"/>
    <w:rsid w:val="00441FBE"/>
    <w:rsid w:val="0044394D"/>
    <w:rsid w:val="004451BF"/>
    <w:rsid w:val="0044549D"/>
    <w:rsid w:val="00446009"/>
    <w:rsid w:val="00450458"/>
    <w:rsid w:val="00451819"/>
    <w:rsid w:val="00451ECD"/>
    <w:rsid w:val="00453042"/>
    <w:rsid w:val="00453EFC"/>
    <w:rsid w:val="004542ED"/>
    <w:rsid w:val="0045443E"/>
    <w:rsid w:val="00454930"/>
    <w:rsid w:val="00454FB0"/>
    <w:rsid w:val="004556C0"/>
    <w:rsid w:val="00457594"/>
    <w:rsid w:val="00460DDB"/>
    <w:rsid w:val="004616EB"/>
    <w:rsid w:val="00461E6A"/>
    <w:rsid w:val="00466F70"/>
    <w:rsid w:val="004708C8"/>
    <w:rsid w:val="004715CF"/>
    <w:rsid w:val="00471D2D"/>
    <w:rsid w:val="00471E68"/>
    <w:rsid w:val="00471E8D"/>
    <w:rsid w:val="0047486C"/>
    <w:rsid w:val="004754D1"/>
    <w:rsid w:val="004766D8"/>
    <w:rsid w:val="004768F8"/>
    <w:rsid w:val="0047760B"/>
    <w:rsid w:val="00480211"/>
    <w:rsid w:val="004822A8"/>
    <w:rsid w:val="004828A1"/>
    <w:rsid w:val="00484ACA"/>
    <w:rsid w:val="00486D2C"/>
    <w:rsid w:val="00487174"/>
    <w:rsid w:val="004912DA"/>
    <w:rsid w:val="00493320"/>
    <w:rsid w:val="00493946"/>
    <w:rsid w:val="00493BE6"/>
    <w:rsid w:val="00495A88"/>
    <w:rsid w:val="0049627F"/>
    <w:rsid w:val="00497F07"/>
    <w:rsid w:val="00497F17"/>
    <w:rsid w:val="004A071D"/>
    <w:rsid w:val="004A1B9B"/>
    <w:rsid w:val="004A2B37"/>
    <w:rsid w:val="004A3789"/>
    <w:rsid w:val="004A393D"/>
    <w:rsid w:val="004A4793"/>
    <w:rsid w:val="004A4D0A"/>
    <w:rsid w:val="004A772C"/>
    <w:rsid w:val="004B046F"/>
    <w:rsid w:val="004B1B03"/>
    <w:rsid w:val="004B1C02"/>
    <w:rsid w:val="004B48BF"/>
    <w:rsid w:val="004B4C17"/>
    <w:rsid w:val="004B4E03"/>
    <w:rsid w:val="004B7731"/>
    <w:rsid w:val="004B7DAD"/>
    <w:rsid w:val="004C17A1"/>
    <w:rsid w:val="004C1DFA"/>
    <w:rsid w:val="004C28A5"/>
    <w:rsid w:val="004C32EC"/>
    <w:rsid w:val="004C34E4"/>
    <w:rsid w:val="004C4098"/>
    <w:rsid w:val="004C4806"/>
    <w:rsid w:val="004C524E"/>
    <w:rsid w:val="004C63A8"/>
    <w:rsid w:val="004C7974"/>
    <w:rsid w:val="004D0AB6"/>
    <w:rsid w:val="004D1D01"/>
    <w:rsid w:val="004D2B79"/>
    <w:rsid w:val="004D35F6"/>
    <w:rsid w:val="004D492F"/>
    <w:rsid w:val="004D6C81"/>
    <w:rsid w:val="004D6E27"/>
    <w:rsid w:val="004E04A2"/>
    <w:rsid w:val="004E62FD"/>
    <w:rsid w:val="004E6DB6"/>
    <w:rsid w:val="004F0613"/>
    <w:rsid w:val="004F1C76"/>
    <w:rsid w:val="004F2056"/>
    <w:rsid w:val="004F259F"/>
    <w:rsid w:val="004F30B3"/>
    <w:rsid w:val="004F380C"/>
    <w:rsid w:val="004F3B7A"/>
    <w:rsid w:val="004F3F68"/>
    <w:rsid w:val="004F61F9"/>
    <w:rsid w:val="004F6D04"/>
    <w:rsid w:val="00502627"/>
    <w:rsid w:val="00502B1B"/>
    <w:rsid w:val="00505085"/>
    <w:rsid w:val="0050687E"/>
    <w:rsid w:val="00510131"/>
    <w:rsid w:val="0051500B"/>
    <w:rsid w:val="00515351"/>
    <w:rsid w:val="00515B91"/>
    <w:rsid w:val="005169E3"/>
    <w:rsid w:val="005179C7"/>
    <w:rsid w:val="00517C4C"/>
    <w:rsid w:val="005203AE"/>
    <w:rsid w:val="005209AF"/>
    <w:rsid w:val="00521DDB"/>
    <w:rsid w:val="00522CA0"/>
    <w:rsid w:val="005235E5"/>
    <w:rsid w:val="0052378D"/>
    <w:rsid w:val="005238F2"/>
    <w:rsid w:val="00525B67"/>
    <w:rsid w:val="0052674C"/>
    <w:rsid w:val="00530523"/>
    <w:rsid w:val="005308AF"/>
    <w:rsid w:val="00530B3D"/>
    <w:rsid w:val="0053308C"/>
    <w:rsid w:val="005331BB"/>
    <w:rsid w:val="00533343"/>
    <w:rsid w:val="00535CD7"/>
    <w:rsid w:val="00536608"/>
    <w:rsid w:val="0053762F"/>
    <w:rsid w:val="00540DA8"/>
    <w:rsid w:val="005410A7"/>
    <w:rsid w:val="00543AE6"/>
    <w:rsid w:val="00546E98"/>
    <w:rsid w:val="005475CA"/>
    <w:rsid w:val="00547D9E"/>
    <w:rsid w:val="00551AAB"/>
    <w:rsid w:val="00551F74"/>
    <w:rsid w:val="0055202A"/>
    <w:rsid w:val="005524D1"/>
    <w:rsid w:val="00552DBC"/>
    <w:rsid w:val="00554287"/>
    <w:rsid w:val="00556536"/>
    <w:rsid w:val="00556E67"/>
    <w:rsid w:val="00557796"/>
    <w:rsid w:val="00560A3C"/>
    <w:rsid w:val="005616DC"/>
    <w:rsid w:val="00562FAE"/>
    <w:rsid w:val="005630E2"/>
    <w:rsid w:val="005723F9"/>
    <w:rsid w:val="005737D3"/>
    <w:rsid w:val="00574528"/>
    <w:rsid w:val="00574756"/>
    <w:rsid w:val="00575446"/>
    <w:rsid w:val="00575A43"/>
    <w:rsid w:val="00575A7E"/>
    <w:rsid w:val="00576227"/>
    <w:rsid w:val="005778B5"/>
    <w:rsid w:val="00577A46"/>
    <w:rsid w:val="00577AA4"/>
    <w:rsid w:val="0058300B"/>
    <w:rsid w:val="00583791"/>
    <w:rsid w:val="005876AF"/>
    <w:rsid w:val="005907F2"/>
    <w:rsid w:val="00591278"/>
    <w:rsid w:val="00592691"/>
    <w:rsid w:val="005954C6"/>
    <w:rsid w:val="005A0886"/>
    <w:rsid w:val="005A2B93"/>
    <w:rsid w:val="005A409A"/>
    <w:rsid w:val="005A4A09"/>
    <w:rsid w:val="005A6B12"/>
    <w:rsid w:val="005B274F"/>
    <w:rsid w:val="005B2DF0"/>
    <w:rsid w:val="005B3B2C"/>
    <w:rsid w:val="005B3BCA"/>
    <w:rsid w:val="005B462B"/>
    <w:rsid w:val="005B4E46"/>
    <w:rsid w:val="005B6AF2"/>
    <w:rsid w:val="005B7C93"/>
    <w:rsid w:val="005C0DDB"/>
    <w:rsid w:val="005C0E4A"/>
    <w:rsid w:val="005C0FFF"/>
    <w:rsid w:val="005C3147"/>
    <w:rsid w:val="005C3224"/>
    <w:rsid w:val="005C331E"/>
    <w:rsid w:val="005C3CCD"/>
    <w:rsid w:val="005C3F77"/>
    <w:rsid w:val="005C62FA"/>
    <w:rsid w:val="005D0CAF"/>
    <w:rsid w:val="005D202F"/>
    <w:rsid w:val="005D2A11"/>
    <w:rsid w:val="005D3BFC"/>
    <w:rsid w:val="005D3CEF"/>
    <w:rsid w:val="005D5CD8"/>
    <w:rsid w:val="005D67E2"/>
    <w:rsid w:val="005D6B20"/>
    <w:rsid w:val="005E1AE2"/>
    <w:rsid w:val="005E2E00"/>
    <w:rsid w:val="005E2F8E"/>
    <w:rsid w:val="005E4169"/>
    <w:rsid w:val="005E50D4"/>
    <w:rsid w:val="005E5565"/>
    <w:rsid w:val="005E6719"/>
    <w:rsid w:val="005E6F26"/>
    <w:rsid w:val="005F0461"/>
    <w:rsid w:val="005F20FD"/>
    <w:rsid w:val="005F2B0C"/>
    <w:rsid w:val="005F2C1B"/>
    <w:rsid w:val="005F301F"/>
    <w:rsid w:val="00601080"/>
    <w:rsid w:val="0060146C"/>
    <w:rsid w:val="00603BAB"/>
    <w:rsid w:val="00603CEC"/>
    <w:rsid w:val="00603F02"/>
    <w:rsid w:val="00604ECF"/>
    <w:rsid w:val="00605B15"/>
    <w:rsid w:val="0060630B"/>
    <w:rsid w:val="00606466"/>
    <w:rsid w:val="006074E4"/>
    <w:rsid w:val="00610503"/>
    <w:rsid w:val="006106CC"/>
    <w:rsid w:val="00612A61"/>
    <w:rsid w:val="00615237"/>
    <w:rsid w:val="0062058B"/>
    <w:rsid w:val="00625044"/>
    <w:rsid w:val="0062555B"/>
    <w:rsid w:val="00630384"/>
    <w:rsid w:val="00632744"/>
    <w:rsid w:val="006379D7"/>
    <w:rsid w:val="0064009E"/>
    <w:rsid w:val="00640BB8"/>
    <w:rsid w:val="00642668"/>
    <w:rsid w:val="00644886"/>
    <w:rsid w:val="00644D14"/>
    <w:rsid w:val="006450D6"/>
    <w:rsid w:val="0064550A"/>
    <w:rsid w:val="00645FDD"/>
    <w:rsid w:val="006504C4"/>
    <w:rsid w:val="00650EF6"/>
    <w:rsid w:val="0065232F"/>
    <w:rsid w:val="00654B08"/>
    <w:rsid w:val="00657737"/>
    <w:rsid w:val="00657EB2"/>
    <w:rsid w:val="00660415"/>
    <w:rsid w:val="00660957"/>
    <w:rsid w:val="00661460"/>
    <w:rsid w:val="0066164F"/>
    <w:rsid w:val="00663BA2"/>
    <w:rsid w:val="006643BA"/>
    <w:rsid w:val="00664D1A"/>
    <w:rsid w:val="0066754F"/>
    <w:rsid w:val="00670E8E"/>
    <w:rsid w:val="00671F1E"/>
    <w:rsid w:val="006723ED"/>
    <w:rsid w:val="00673FE0"/>
    <w:rsid w:val="0067486D"/>
    <w:rsid w:val="00675F2C"/>
    <w:rsid w:val="0067649A"/>
    <w:rsid w:val="0067722A"/>
    <w:rsid w:val="00680774"/>
    <w:rsid w:val="006821B8"/>
    <w:rsid w:val="006825D2"/>
    <w:rsid w:val="0068575C"/>
    <w:rsid w:val="00686D0F"/>
    <w:rsid w:val="006919EE"/>
    <w:rsid w:val="006921F9"/>
    <w:rsid w:val="00692481"/>
    <w:rsid w:val="00696852"/>
    <w:rsid w:val="006972FE"/>
    <w:rsid w:val="006A1BDF"/>
    <w:rsid w:val="006A29D2"/>
    <w:rsid w:val="006A5D67"/>
    <w:rsid w:val="006A6491"/>
    <w:rsid w:val="006B1970"/>
    <w:rsid w:val="006B2946"/>
    <w:rsid w:val="006B30CB"/>
    <w:rsid w:val="006B3F80"/>
    <w:rsid w:val="006B54C4"/>
    <w:rsid w:val="006C1D4E"/>
    <w:rsid w:val="006C4D32"/>
    <w:rsid w:val="006C5319"/>
    <w:rsid w:val="006C64D2"/>
    <w:rsid w:val="006C6609"/>
    <w:rsid w:val="006D1A63"/>
    <w:rsid w:val="006D3212"/>
    <w:rsid w:val="006E11AF"/>
    <w:rsid w:val="006E1257"/>
    <w:rsid w:val="006E2F7B"/>
    <w:rsid w:val="006E336E"/>
    <w:rsid w:val="006E3485"/>
    <w:rsid w:val="006E3A35"/>
    <w:rsid w:val="006E412F"/>
    <w:rsid w:val="006E447F"/>
    <w:rsid w:val="006E62E7"/>
    <w:rsid w:val="006E7BC2"/>
    <w:rsid w:val="006F0863"/>
    <w:rsid w:val="006F3852"/>
    <w:rsid w:val="006F609B"/>
    <w:rsid w:val="006F6768"/>
    <w:rsid w:val="006F6EEC"/>
    <w:rsid w:val="006F6F8C"/>
    <w:rsid w:val="00700245"/>
    <w:rsid w:val="007078CB"/>
    <w:rsid w:val="007115AC"/>
    <w:rsid w:val="00711D0A"/>
    <w:rsid w:val="00714DD4"/>
    <w:rsid w:val="007158CD"/>
    <w:rsid w:val="007165A1"/>
    <w:rsid w:val="00716B01"/>
    <w:rsid w:val="00716FDF"/>
    <w:rsid w:val="007173C7"/>
    <w:rsid w:val="0072044F"/>
    <w:rsid w:val="0072099A"/>
    <w:rsid w:val="00720BB6"/>
    <w:rsid w:val="00721D54"/>
    <w:rsid w:val="007236C9"/>
    <w:rsid w:val="0072384E"/>
    <w:rsid w:val="00723D7F"/>
    <w:rsid w:val="00725E19"/>
    <w:rsid w:val="007275AC"/>
    <w:rsid w:val="00731FBD"/>
    <w:rsid w:val="00735498"/>
    <w:rsid w:val="007357E4"/>
    <w:rsid w:val="00735C6D"/>
    <w:rsid w:val="00740EEC"/>
    <w:rsid w:val="007429AC"/>
    <w:rsid w:val="00743823"/>
    <w:rsid w:val="00744D3A"/>
    <w:rsid w:val="00747308"/>
    <w:rsid w:val="00751207"/>
    <w:rsid w:val="00752ACE"/>
    <w:rsid w:val="007533EB"/>
    <w:rsid w:val="00753813"/>
    <w:rsid w:val="00753DA9"/>
    <w:rsid w:val="00753F72"/>
    <w:rsid w:val="00757BC5"/>
    <w:rsid w:val="007605E1"/>
    <w:rsid w:val="00761244"/>
    <w:rsid w:val="007613EB"/>
    <w:rsid w:val="00763F3C"/>
    <w:rsid w:val="0076446B"/>
    <w:rsid w:val="007658FF"/>
    <w:rsid w:val="00767A8E"/>
    <w:rsid w:val="00770948"/>
    <w:rsid w:val="007715F2"/>
    <w:rsid w:val="007724A4"/>
    <w:rsid w:val="00773414"/>
    <w:rsid w:val="0077577D"/>
    <w:rsid w:val="007810F1"/>
    <w:rsid w:val="00782C32"/>
    <w:rsid w:val="00783D6C"/>
    <w:rsid w:val="00787A00"/>
    <w:rsid w:val="00790D05"/>
    <w:rsid w:val="00792A69"/>
    <w:rsid w:val="00794107"/>
    <w:rsid w:val="007957B9"/>
    <w:rsid w:val="00795AE3"/>
    <w:rsid w:val="007968EF"/>
    <w:rsid w:val="00796F91"/>
    <w:rsid w:val="007A1CFA"/>
    <w:rsid w:val="007A1EC4"/>
    <w:rsid w:val="007A568E"/>
    <w:rsid w:val="007A5852"/>
    <w:rsid w:val="007A625B"/>
    <w:rsid w:val="007A686F"/>
    <w:rsid w:val="007B0615"/>
    <w:rsid w:val="007B1829"/>
    <w:rsid w:val="007B5E03"/>
    <w:rsid w:val="007B62A9"/>
    <w:rsid w:val="007B680C"/>
    <w:rsid w:val="007B78B2"/>
    <w:rsid w:val="007C0030"/>
    <w:rsid w:val="007C065B"/>
    <w:rsid w:val="007C1986"/>
    <w:rsid w:val="007C4A22"/>
    <w:rsid w:val="007C59B3"/>
    <w:rsid w:val="007C7001"/>
    <w:rsid w:val="007C7447"/>
    <w:rsid w:val="007D06FF"/>
    <w:rsid w:val="007D0E88"/>
    <w:rsid w:val="007D2361"/>
    <w:rsid w:val="007D36F8"/>
    <w:rsid w:val="007D5792"/>
    <w:rsid w:val="007D71FA"/>
    <w:rsid w:val="007D7DBD"/>
    <w:rsid w:val="007E1607"/>
    <w:rsid w:val="007E20A5"/>
    <w:rsid w:val="007E3F98"/>
    <w:rsid w:val="007E4378"/>
    <w:rsid w:val="007E4C84"/>
    <w:rsid w:val="007E690C"/>
    <w:rsid w:val="007E6CFD"/>
    <w:rsid w:val="007E6EF1"/>
    <w:rsid w:val="007F14FB"/>
    <w:rsid w:val="007F164E"/>
    <w:rsid w:val="007F434D"/>
    <w:rsid w:val="008002AC"/>
    <w:rsid w:val="00800AF9"/>
    <w:rsid w:val="008011BB"/>
    <w:rsid w:val="008020BA"/>
    <w:rsid w:val="0080244B"/>
    <w:rsid w:val="008024A0"/>
    <w:rsid w:val="00806914"/>
    <w:rsid w:val="00806DC1"/>
    <w:rsid w:val="0081227F"/>
    <w:rsid w:val="0081339E"/>
    <w:rsid w:val="00813E97"/>
    <w:rsid w:val="00813F9A"/>
    <w:rsid w:val="00814476"/>
    <w:rsid w:val="00815429"/>
    <w:rsid w:val="0081689D"/>
    <w:rsid w:val="00820511"/>
    <w:rsid w:val="00820C2C"/>
    <w:rsid w:val="00826231"/>
    <w:rsid w:val="00830A6E"/>
    <w:rsid w:val="00831488"/>
    <w:rsid w:val="00831F10"/>
    <w:rsid w:val="00834001"/>
    <w:rsid w:val="008340D9"/>
    <w:rsid w:val="008367B7"/>
    <w:rsid w:val="00840250"/>
    <w:rsid w:val="0084429B"/>
    <w:rsid w:val="00844FD6"/>
    <w:rsid w:val="00845777"/>
    <w:rsid w:val="00846FD0"/>
    <w:rsid w:val="0085173B"/>
    <w:rsid w:val="00851AE7"/>
    <w:rsid w:val="00853517"/>
    <w:rsid w:val="008552B9"/>
    <w:rsid w:val="0085557E"/>
    <w:rsid w:val="008563C6"/>
    <w:rsid w:val="00866C94"/>
    <w:rsid w:val="00873050"/>
    <w:rsid w:val="00873366"/>
    <w:rsid w:val="00874FFE"/>
    <w:rsid w:val="00875227"/>
    <w:rsid w:val="00882A36"/>
    <w:rsid w:val="00885509"/>
    <w:rsid w:val="008855F1"/>
    <w:rsid w:val="0088578A"/>
    <w:rsid w:val="00885CEF"/>
    <w:rsid w:val="008865BD"/>
    <w:rsid w:val="008865ED"/>
    <w:rsid w:val="008877BD"/>
    <w:rsid w:val="008920CA"/>
    <w:rsid w:val="00892BB8"/>
    <w:rsid w:val="00893FA2"/>
    <w:rsid w:val="00894BF3"/>
    <w:rsid w:val="0089628E"/>
    <w:rsid w:val="008A276D"/>
    <w:rsid w:val="008A3C42"/>
    <w:rsid w:val="008A432A"/>
    <w:rsid w:val="008A4348"/>
    <w:rsid w:val="008A5A5F"/>
    <w:rsid w:val="008A5FA9"/>
    <w:rsid w:val="008A7B6F"/>
    <w:rsid w:val="008A7C39"/>
    <w:rsid w:val="008B03F4"/>
    <w:rsid w:val="008B1542"/>
    <w:rsid w:val="008B15BC"/>
    <w:rsid w:val="008B3271"/>
    <w:rsid w:val="008B4CA4"/>
    <w:rsid w:val="008B613F"/>
    <w:rsid w:val="008B77D1"/>
    <w:rsid w:val="008C1F9F"/>
    <w:rsid w:val="008D05A4"/>
    <w:rsid w:val="008D0952"/>
    <w:rsid w:val="008D3377"/>
    <w:rsid w:val="008D577E"/>
    <w:rsid w:val="008D59D7"/>
    <w:rsid w:val="008D5D4B"/>
    <w:rsid w:val="008D5F25"/>
    <w:rsid w:val="008D74E4"/>
    <w:rsid w:val="008E3ABB"/>
    <w:rsid w:val="008E3B05"/>
    <w:rsid w:val="008E3B80"/>
    <w:rsid w:val="008E4139"/>
    <w:rsid w:val="008E41BB"/>
    <w:rsid w:val="008E4698"/>
    <w:rsid w:val="008F1747"/>
    <w:rsid w:val="008F31A0"/>
    <w:rsid w:val="008F3EA1"/>
    <w:rsid w:val="008F42F7"/>
    <w:rsid w:val="008F4392"/>
    <w:rsid w:val="008F4E76"/>
    <w:rsid w:val="008F63F0"/>
    <w:rsid w:val="008F741A"/>
    <w:rsid w:val="008F7E9F"/>
    <w:rsid w:val="00902CC4"/>
    <w:rsid w:val="0090351A"/>
    <w:rsid w:val="009043D0"/>
    <w:rsid w:val="0090526D"/>
    <w:rsid w:val="0090781B"/>
    <w:rsid w:val="0091073E"/>
    <w:rsid w:val="00910743"/>
    <w:rsid w:val="00910F60"/>
    <w:rsid w:val="0091162D"/>
    <w:rsid w:val="0091257E"/>
    <w:rsid w:val="00914512"/>
    <w:rsid w:val="009145D0"/>
    <w:rsid w:val="00914A4C"/>
    <w:rsid w:val="00915453"/>
    <w:rsid w:val="00915A2E"/>
    <w:rsid w:val="00915CDD"/>
    <w:rsid w:val="00917A95"/>
    <w:rsid w:val="00922794"/>
    <w:rsid w:val="0092649F"/>
    <w:rsid w:val="00926F55"/>
    <w:rsid w:val="00932041"/>
    <w:rsid w:val="009375B6"/>
    <w:rsid w:val="009408BB"/>
    <w:rsid w:val="00940C84"/>
    <w:rsid w:val="00942F78"/>
    <w:rsid w:val="00943BB6"/>
    <w:rsid w:val="0094678F"/>
    <w:rsid w:val="009475B5"/>
    <w:rsid w:val="00947ED1"/>
    <w:rsid w:val="00952F6D"/>
    <w:rsid w:val="009553C4"/>
    <w:rsid w:val="009570D3"/>
    <w:rsid w:val="00957635"/>
    <w:rsid w:val="009613A6"/>
    <w:rsid w:val="00961B58"/>
    <w:rsid w:val="0096327F"/>
    <w:rsid w:val="0096337B"/>
    <w:rsid w:val="00963FC0"/>
    <w:rsid w:val="00964046"/>
    <w:rsid w:val="0096452B"/>
    <w:rsid w:val="00965633"/>
    <w:rsid w:val="00966B3B"/>
    <w:rsid w:val="0096723C"/>
    <w:rsid w:val="009674A7"/>
    <w:rsid w:val="00967686"/>
    <w:rsid w:val="009742D2"/>
    <w:rsid w:val="00982075"/>
    <w:rsid w:val="00984EC4"/>
    <w:rsid w:val="00984FD7"/>
    <w:rsid w:val="009852D3"/>
    <w:rsid w:val="00985DCB"/>
    <w:rsid w:val="00985EB8"/>
    <w:rsid w:val="00985FEE"/>
    <w:rsid w:val="00990A09"/>
    <w:rsid w:val="00991A90"/>
    <w:rsid w:val="00992036"/>
    <w:rsid w:val="00992165"/>
    <w:rsid w:val="00992823"/>
    <w:rsid w:val="009957A7"/>
    <w:rsid w:val="009967AA"/>
    <w:rsid w:val="00996A73"/>
    <w:rsid w:val="009A205E"/>
    <w:rsid w:val="009A4262"/>
    <w:rsid w:val="009A4BA3"/>
    <w:rsid w:val="009A4CD2"/>
    <w:rsid w:val="009A5D0F"/>
    <w:rsid w:val="009B0060"/>
    <w:rsid w:val="009B0D30"/>
    <w:rsid w:val="009B49C4"/>
    <w:rsid w:val="009B6123"/>
    <w:rsid w:val="009B62D7"/>
    <w:rsid w:val="009B7FDE"/>
    <w:rsid w:val="009C0119"/>
    <w:rsid w:val="009C0528"/>
    <w:rsid w:val="009C0E58"/>
    <w:rsid w:val="009C2FAD"/>
    <w:rsid w:val="009C3D75"/>
    <w:rsid w:val="009C3FD5"/>
    <w:rsid w:val="009C5B9B"/>
    <w:rsid w:val="009C63AB"/>
    <w:rsid w:val="009D3981"/>
    <w:rsid w:val="009D3FEF"/>
    <w:rsid w:val="009D454A"/>
    <w:rsid w:val="009D531D"/>
    <w:rsid w:val="009D53A1"/>
    <w:rsid w:val="009D59C6"/>
    <w:rsid w:val="009D7AC5"/>
    <w:rsid w:val="009E0405"/>
    <w:rsid w:val="009E2DA1"/>
    <w:rsid w:val="009E45C3"/>
    <w:rsid w:val="009E7A03"/>
    <w:rsid w:val="009F48A8"/>
    <w:rsid w:val="009F5D50"/>
    <w:rsid w:val="00A011CC"/>
    <w:rsid w:val="00A01B2E"/>
    <w:rsid w:val="00A02452"/>
    <w:rsid w:val="00A05DEE"/>
    <w:rsid w:val="00A06E31"/>
    <w:rsid w:val="00A06FBE"/>
    <w:rsid w:val="00A104E1"/>
    <w:rsid w:val="00A1121E"/>
    <w:rsid w:val="00A13932"/>
    <w:rsid w:val="00A1487F"/>
    <w:rsid w:val="00A14A03"/>
    <w:rsid w:val="00A14E3C"/>
    <w:rsid w:val="00A17F02"/>
    <w:rsid w:val="00A21115"/>
    <w:rsid w:val="00A235ED"/>
    <w:rsid w:val="00A23D99"/>
    <w:rsid w:val="00A2585C"/>
    <w:rsid w:val="00A25EE9"/>
    <w:rsid w:val="00A25FC1"/>
    <w:rsid w:val="00A2653E"/>
    <w:rsid w:val="00A32D03"/>
    <w:rsid w:val="00A34A85"/>
    <w:rsid w:val="00A356CB"/>
    <w:rsid w:val="00A35ABD"/>
    <w:rsid w:val="00A362E6"/>
    <w:rsid w:val="00A41202"/>
    <w:rsid w:val="00A4166A"/>
    <w:rsid w:val="00A439A3"/>
    <w:rsid w:val="00A45313"/>
    <w:rsid w:val="00A45CDC"/>
    <w:rsid w:val="00A462C6"/>
    <w:rsid w:val="00A5123D"/>
    <w:rsid w:val="00A52774"/>
    <w:rsid w:val="00A52C87"/>
    <w:rsid w:val="00A53E11"/>
    <w:rsid w:val="00A53EA2"/>
    <w:rsid w:val="00A5457D"/>
    <w:rsid w:val="00A55F54"/>
    <w:rsid w:val="00A614C7"/>
    <w:rsid w:val="00A62709"/>
    <w:rsid w:val="00A652F8"/>
    <w:rsid w:val="00A664EB"/>
    <w:rsid w:val="00A66D70"/>
    <w:rsid w:val="00A67D34"/>
    <w:rsid w:val="00A70AB5"/>
    <w:rsid w:val="00A71086"/>
    <w:rsid w:val="00A724C7"/>
    <w:rsid w:val="00A73629"/>
    <w:rsid w:val="00A736C4"/>
    <w:rsid w:val="00A73B7C"/>
    <w:rsid w:val="00A7587E"/>
    <w:rsid w:val="00A77B43"/>
    <w:rsid w:val="00A808CC"/>
    <w:rsid w:val="00A80ADC"/>
    <w:rsid w:val="00A86772"/>
    <w:rsid w:val="00A86BD5"/>
    <w:rsid w:val="00A873C2"/>
    <w:rsid w:val="00A90BBE"/>
    <w:rsid w:val="00A92FCF"/>
    <w:rsid w:val="00A95A53"/>
    <w:rsid w:val="00A97399"/>
    <w:rsid w:val="00AA2F8C"/>
    <w:rsid w:val="00AA43BF"/>
    <w:rsid w:val="00AA47D3"/>
    <w:rsid w:val="00AA48CB"/>
    <w:rsid w:val="00AA572D"/>
    <w:rsid w:val="00AB0C21"/>
    <w:rsid w:val="00AB2137"/>
    <w:rsid w:val="00AB3101"/>
    <w:rsid w:val="00AB325C"/>
    <w:rsid w:val="00AB35F0"/>
    <w:rsid w:val="00AB4429"/>
    <w:rsid w:val="00AB6589"/>
    <w:rsid w:val="00AB70CF"/>
    <w:rsid w:val="00AB752A"/>
    <w:rsid w:val="00AC15DF"/>
    <w:rsid w:val="00AC1710"/>
    <w:rsid w:val="00AC21D1"/>
    <w:rsid w:val="00AC3362"/>
    <w:rsid w:val="00AC6A48"/>
    <w:rsid w:val="00AC7B7A"/>
    <w:rsid w:val="00AD11CD"/>
    <w:rsid w:val="00AD15A0"/>
    <w:rsid w:val="00AD1886"/>
    <w:rsid w:val="00AD1B8F"/>
    <w:rsid w:val="00AD24F8"/>
    <w:rsid w:val="00AD5082"/>
    <w:rsid w:val="00AD55FC"/>
    <w:rsid w:val="00AD5959"/>
    <w:rsid w:val="00AD6047"/>
    <w:rsid w:val="00AE24A7"/>
    <w:rsid w:val="00AE315F"/>
    <w:rsid w:val="00AE398B"/>
    <w:rsid w:val="00AE3D27"/>
    <w:rsid w:val="00AE4EA3"/>
    <w:rsid w:val="00AF253A"/>
    <w:rsid w:val="00AF2DA3"/>
    <w:rsid w:val="00AF4753"/>
    <w:rsid w:val="00B03BA3"/>
    <w:rsid w:val="00B03C04"/>
    <w:rsid w:val="00B07282"/>
    <w:rsid w:val="00B11603"/>
    <w:rsid w:val="00B12285"/>
    <w:rsid w:val="00B135D0"/>
    <w:rsid w:val="00B14453"/>
    <w:rsid w:val="00B14A0E"/>
    <w:rsid w:val="00B14C7A"/>
    <w:rsid w:val="00B153E1"/>
    <w:rsid w:val="00B228EF"/>
    <w:rsid w:val="00B233DC"/>
    <w:rsid w:val="00B239E5"/>
    <w:rsid w:val="00B25E9F"/>
    <w:rsid w:val="00B26BE8"/>
    <w:rsid w:val="00B27532"/>
    <w:rsid w:val="00B31597"/>
    <w:rsid w:val="00B3409A"/>
    <w:rsid w:val="00B34D65"/>
    <w:rsid w:val="00B35076"/>
    <w:rsid w:val="00B41A84"/>
    <w:rsid w:val="00B43BB9"/>
    <w:rsid w:val="00B4540B"/>
    <w:rsid w:val="00B50CE2"/>
    <w:rsid w:val="00B512C7"/>
    <w:rsid w:val="00B5290B"/>
    <w:rsid w:val="00B52A5F"/>
    <w:rsid w:val="00B5439A"/>
    <w:rsid w:val="00B570C2"/>
    <w:rsid w:val="00B5766C"/>
    <w:rsid w:val="00B632C5"/>
    <w:rsid w:val="00B64355"/>
    <w:rsid w:val="00B67CAF"/>
    <w:rsid w:val="00B70821"/>
    <w:rsid w:val="00B71FB2"/>
    <w:rsid w:val="00B7248B"/>
    <w:rsid w:val="00B72B72"/>
    <w:rsid w:val="00B7424A"/>
    <w:rsid w:val="00B74A74"/>
    <w:rsid w:val="00B75DC1"/>
    <w:rsid w:val="00B779BE"/>
    <w:rsid w:val="00B8057C"/>
    <w:rsid w:val="00B808C7"/>
    <w:rsid w:val="00B8418A"/>
    <w:rsid w:val="00B85118"/>
    <w:rsid w:val="00B85C80"/>
    <w:rsid w:val="00B871F1"/>
    <w:rsid w:val="00B87AD4"/>
    <w:rsid w:val="00B91843"/>
    <w:rsid w:val="00B91A98"/>
    <w:rsid w:val="00B941F9"/>
    <w:rsid w:val="00B97001"/>
    <w:rsid w:val="00BA16F8"/>
    <w:rsid w:val="00BA2183"/>
    <w:rsid w:val="00BA25D2"/>
    <w:rsid w:val="00BA2FEF"/>
    <w:rsid w:val="00BA397C"/>
    <w:rsid w:val="00BA5AC4"/>
    <w:rsid w:val="00BA6C77"/>
    <w:rsid w:val="00BA71F9"/>
    <w:rsid w:val="00BB147E"/>
    <w:rsid w:val="00BB208E"/>
    <w:rsid w:val="00BB468C"/>
    <w:rsid w:val="00BC2C9E"/>
    <w:rsid w:val="00BC42BD"/>
    <w:rsid w:val="00BC6C22"/>
    <w:rsid w:val="00BC6CF8"/>
    <w:rsid w:val="00BC759A"/>
    <w:rsid w:val="00BD1E7D"/>
    <w:rsid w:val="00BD6F35"/>
    <w:rsid w:val="00BE2ACC"/>
    <w:rsid w:val="00BE4101"/>
    <w:rsid w:val="00BE4E0E"/>
    <w:rsid w:val="00BE5848"/>
    <w:rsid w:val="00BE6FED"/>
    <w:rsid w:val="00BF431C"/>
    <w:rsid w:val="00BF53F7"/>
    <w:rsid w:val="00BF56C7"/>
    <w:rsid w:val="00BF66F9"/>
    <w:rsid w:val="00BF70A4"/>
    <w:rsid w:val="00C02D02"/>
    <w:rsid w:val="00C032E5"/>
    <w:rsid w:val="00C038F3"/>
    <w:rsid w:val="00C04F8B"/>
    <w:rsid w:val="00C05AB0"/>
    <w:rsid w:val="00C0771E"/>
    <w:rsid w:val="00C0779A"/>
    <w:rsid w:val="00C109D5"/>
    <w:rsid w:val="00C1177A"/>
    <w:rsid w:val="00C15373"/>
    <w:rsid w:val="00C16514"/>
    <w:rsid w:val="00C16980"/>
    <w:rsid w:val="00C170D4"/>
    <w:rsid w:val="00C172DE"/>
    <w:rsid w:val="00C17F99"/>
    <w:rsid w:val="00C200A2"/>
    <w:rsid w:val="00C20400"/>
    <w:rsid w:val="00C21D38"/>
    <w:rsid w:val="00C21D3A"/>
    <w:rsid w:val="00C2237A"/>
    <w:rsid w:val="00C225DD"/>
    <w:rsid w:val="00C2360C"/>
    <w:rsid w:val="00C25150"/>
    <w:rsid w:val="00C25580"/>
    <w:rsid w:val="00C32A15"/>
    <w:rsid w:val="00C340BD"/>
    <w:rsid w:val="00C344D1"/>
    <w:rsid w:val="00C35F31"/>
    <w:rsid w:val="00C36900"/>
    <w:rsid w:val="00C37D3F"/>
    <w:rsid w:val="00C4194A"/>
    <w:rsid w:val="00C42E29"/>
    <w:rsid w:val="00C437F4"/>
    <w:rsid w:val="00C44381"/>
    <w:rsid w:val="00C4450F"/>
    <w:rsid w:val="00C453D2"/>
    <w:rsid w:val="00C457FB"/>
    <w:rsid w:val="00C4646C"/>
    <w:rsid w:val="00C46D92"/>
    <w:rsid w:val="00C50525"/>
    <w:rsid w:val="00C51BD2"/>
    <w:rsid w:val="00C5216F"/>
    <w:rsid w:val="00C52E45"/>
    <w:rsid w:val="00C53EA9"/>
    <w:rsid w:val="00C54A7F"/>
    <w:rsid w:val="00C569AB"/>
    <w:rsid w:val="00C60539"/>
    <w:rsid w:val="00C60712"/>
    <w:rsid w:val="00C63B16"/>
    <w:rsid w:val="00C658BD"/>
    <w:rsid w:val="00C66EDB"/>
    <w:rsid w:val="00C67FF0"/>
    <w:rsid w:val="00C70013"/>
    <w:rsid w:val="00C70D31"/>
    <w:rsid w:val="00C71753"/>
    <w:rsid w:val="00C72D5D"/>
    <w:rsid w:val="00C731A0"/>
    <w:rsid w:val="00C7346B"/>
    <w:rsid w:val="00C74988"/>
    <w:rsid w:val="00C77F68"/>
    <w:rsid w:val="00C8016B"/>
    <w:rsid w:val="00C81268"/>
    <w:rsid w:val="00C81447"/>
    <w:rsid w:val="00C81473"/>
    <w:rsid w:val="00C81EB7"/>
    <w:rsid w:val="00C90B2F"/>
    <w:rsid w:val="00C91EF7"/>
    <w:rsid w:val="00C92616"/>
    <w:rsid w:val="00C926D0"/>
    <w:rsid w:val="00C951CC"/>
    <w:rsid w:val="00C960AA"/>
    <w:rsid w:val="00C975D0"/>
    <w:rsid w:val="00CA5620"/>
    <w:rsid w:val="00CA5E45"/>
    <w:rsid w:val="00CA5E72"/>
    <w:rsid w:val="00CB1D51"/>
    <w:rsid w:val="00CB7EC1"/>
    <w:rsid w:val="00CC08BA"/>
    <w:rsid w:val="00CC20D2"/>
    <w:rsid w:val="00CC34B3"/>
    <w:rsid w:val="00CC42F2"/>
    <w:rsid w:val="00CC6FEC"/>
    <w:rsid w:val="00CD166D"/>
    <w:rsid w:val="00CD2C7D"/>
    <w:rsid w:val="00CD4D91"/>
    <w:rsid w:val="00CD556A"/>
    <w:rsid w:val="00CD6121"/>
    <w:rsid w:val="00CD74BD"/>
    <w:rsid w:val="00CE0B3D"/>
    <w:rsid w:val="00CE222B"/>
    <w:rsid w:val="00CE322A"/>
    <w:rsid w:val="00CE4268"/>
    <w:rsid w:val="00CE537C"/>
    <w:rsid w:val="00CE6018"/>
    <w:rsid w:val="00CE7E23"/>
    <w:rsid w:val="00CF0ADD"/>
    <w:rsid w:val="00CF1147"/>
    <w:rsid w:val="00CF15C9"/>
    <w:rsid w:val="00CF2BAF"/>
    <w:rsid w:val="00CF485C"/>
    <w:rsid w:val="00D028F7"/>
    <w:rsid w:val="00D0361A"/>
    <w:rsid w:val="00D042AD"/>
    <w:rsid w:val="00D047E6"/>
    <w:rsid w:val="00D1160B"/>
    <w:rsid w:val="00D1440C"/>
    <w:rsid w:val="00D16425"/>
    <w:rsid w:val="00D16E0A"/>
    <w:rsid w:val="00D176B9"/>
    <w:rsid w:val="00D20859"/>
    <w:rsid w:val="00D22C34"/>
    <w:rsid w:val="00D25B41"/>
    <w:rsid w:val="00D25ECA"/>
    <w:rsid w:val="00D26383"/>
    <w:rsid w:val="00D30B1C"/>
    <w:rsid w:val="00D31E31"/>
    <w:rsid w:val="00D32E1E"/>
    <w:rsid w:val="00D32F64"/>
    <w:rsid w:val="00D3353C"/>
    <w:rsid w:val="00D34A5B"/>
    <w:rsid w:val="00D364DB"/>
    <w:rsid w:val="00D36B59"/>
    <w:rsid w:val="00D36C3E"/>
    <w:rsid w:val="00D415C1"/>
    <w:rsid w:val="00D43072"/>
    <w:rsid w:val="00D44C79"/>
    <w:rsid w:val="00D4522D"/>
    <w:rsid w:val="00D45A13"/>
    <w:rsid w:val="00D50047"/>
    <w:rsid w:val="00D50343"/>
    <w:rsid w:val="00D50F0B"/>
    <w:rsid w:val="00D54220"/>
    <w:rsid w:val="00D658DB"/>
    <w:rsid w:val="00D66432"/>
    <w:rsid w:val="00D66E5C"/>
    <w:rsid w:val="00D70C83"/>
    <w:rsid w:val="00D70FF2"/>
    <w:rsid w:val="00D75678"/>
    <w:rsid w:val="00D774F8"/>
    <w:rsid w:val="00D779CB"/>
    <w:rsid w:val="00D77B19"/>
    <w:rsid w:val="00D80CEC"/>
    <w:rsid w:val="00D810DD"/>
    <w:rsid w:val="00D869CC"/>
    <w:rsid w:val="00D87F0D"/>
    <w:rsid w:val="00D95C79"/>
    <w:rsid w:val="00DA07A0"/>
    <w:rsid w:val="00DA1082"/>
    <w:rsid w:val="00DA373C"/>
    <w:rsid w:val="00DA5085"/>
    <w:rsid w:val="00DB3005"/>
    <w:rsid w:val="00DB3928"/>
    <w:rsid w:val="00DB3BFD"/>
    <w:rsid w:val="00DB46BE"/>
    <w:rsid w:val="00DB6B55"/>
    <w:rsid w:val="00DB7081"/>
    <w:rsid w:val="00DC10AF"/>
    <w:rsid w:val="00DC36A7"/>
    <w:rsid w:val="00DC3C22"/>
    <w:rsid w:val="00DC4376"/>
    <w:rsid w:val="00DC450E"/>
    <w:rsid w:val="00DC4C04"/>
    <w:rsid w:val="00DC5C1D"/>
    <w:rsid w:val="00DD08B8"/>
    <w:rsid w:val="00DD5BB6"/>
    <w:rsid w:val="00DE05E5"/>
    <w:rsid w:val="00DE06E4"/>
    <w:rsid w:val="00DE19EB"/>
    <w:rsid w:val="00DE1A7B"/>
    <w:rsid w:val="00DE1F4D"/>
    <w:rsid w:val="00DE2F8D"/>
    <w:rsid w:val="00DE38F6"/>
    <w:rsid w:val="00DE4C16"/>
    <w:rsid w:val="00DE60C5"/>
    <w:rsid w:val="00DE7273"/>
    <w:rsid w:val="00DE7CE7"/>
    <w:rsid w:val="00DE7E62"/>
    <w:rsid w:val="00DF05E4"/>
    <w:rsid w:val="00DF1634"/>
    <w:rsid w:val="00DF1963"/>
    <w:rsid w:val="00DF243F"/>
    <w:rsid w:val="00DF2F9D"/>
    <w:rsid w:val="00DF4F33"/>
    <w:rsid w:val="00DF5E28"/>
    <w:rsid w:val="00DF7880"/>
    <w:rsid w:val="00E00A41"/>
    <w:rsid w:val="00E0120D"/>
    <w:rsid w:val="00E04D38"/>
    <w:rsid w:val="00E07E88"/>
    <w:rsid w:val="00E10D22"/>
    <w:rsid w:val="00E11306"/>
    <w:rsid w:val="00E12E74"/>
    <w:rsid w:val="00E148A4"/>
    <w:rsid w:val="00E15A47"/>
    <w:rsid w:val="00E21EE1"/>
    <w:rsid w:val="00E23EDA"/>
    <w:rsid w:val="00E2421E"/>
    <w:rsid w:val="00E24B50"/>
    <w:rsid w:val="00E30737"/>
    <w:rsid w:val="00E30EC3"/>
    <w:rsid w:val="00E31370"/>
    <w:rsid w:val="00E3157A"/>
    <w:rsid w:val="00E32CE3"/>
    <w:rsid w:val="00E33050"/>
    <w:rsid w:val="00E34F8C"/>
    <w:rsid w:val="00E35DC2"/>
    <w:rsid w:val="00E37AEF"/>
    <w:rsid w:val="00E404B4"/>
    <w:rsid w:val="00E410F9"/>
    <w:rsid w:val="00E4127C"/>
    <w:rsid w:val="00E414D6"/>
    <w:rsid w:val="00E41D7E"/>
    <w:rsid w:val="00E426C3"/>
    <w:rsid w:val="00E43887"/>
    <w:rsid w:val="00E478E0"/>
    <w:rsid w:val="00E54268"/>
    <w:rsid w:val="00E549E1"/>
    <w:rsid w:val="00E552BC"/>
    <w:rsid w:val="00E55633"/>
    <w:rsid w:val="00E569B0"/>
    <w:rsid w:val="00E5788C"/>
    <w:rsid w:val="00E5797D"/>
    <w:rsid w:val="00E5D8E2"/>
    <w:rsid w:val="00E5E3A4"/>
    <w:rsid w:val="00E641A8"/>
    <w:rsid w:val="00E666FA"/>
    <w:rsid w:val="00E673A7"/>
    <w:rsid w:val="00E74B69"/>
    <w:rsid w:val="00E74B93"/>
    <w:rsid w:val="00E74EA1"/>
    <w:rsid w:val="00E76074"/>
    <w:rsid w:val="00E7624F"/>
    <w:rsid w:val="00E76459"/>
    <w:rsid w:val="00E80F47"/>
    <w:rsid w:val="00E812FC"/>
    <w:rsid w:val="00E81343"/>
    <w:rsid w:val="00E816DE"/>
    <w:rsid w:val="00E830EC"/>
    <w:rsid w:val="00E84655"/>
    <w:rsid w:val="00E86D81"/>
    <w:rsid w:val="00E9074B"/>
    <w:rsid w:val="00E92F9B"/>
    <w:rsid w:val="00E94015"/>
    <w:rsid w:val="00E965DE"/>
    <w:rsid w:val="00E96842"/>
    <w:rsid w:val="00E97055"/>
    <w:rsid w:val="00E9736C"/>
    <w:rsid w:val="00E977EE"/>
    <w:rsid w:val="00E978B7"/>
    <w:rsid w:val="00EA013C"/>
    <w:rsid w:val="00EA04B8"/>
    <w:rsid w:val="00EA3349"/>
    <w:rsid w:val="00EA379B"/>
    <w:rsid w:val="00EA5BF2"/>
    <w:rsid w:val="00EA5DAB"/>
    <w:rsid w:val="00EA7955"/>
    <w:rsid w:val="00EB0AA5"/>
    <w:rsid w:val="00EB1275"/>
    <w:rsid w:val="00EB2BE3"/>
    <w:rsid w:val="00EB4869"/>
    <w:rsid w:val="00EB50AA"/>
    <w:rsid w:val="00EB530B"/>
    <w:rsid w:val="00EB573E"/>
    <w:rsid w:val="00EB5AD3"/>
    <w:rsid w:val="00EC26E8"/>
    <w:rsid w:val="00EC4110"/>
    <w:rsid w:val="00EC439F"/>
    <w:rsid w:val="00EC5C95"/>
    <w:rsid w:val="00EC7451"/>
    <w:rsid w:val="00EC7508"/>
    <w:rsid w:val="00EC7A0A"/>
    <w:rsid w:val="00EC7D37"/>
    <w:rsid w:val="00ED1A7A"/>
    <w:rsid w:val="00ED21F9"/>
    <w:rsid w:val="00ED2925"/>
    <w:rsid w:val="00ED3568"/>
    <w:rsid w:val="00EE0243"/>
    <w:rsid w:val="00EE45AD"/>
    <w:rsid w:val="00EE49CB"/>
    <w:rsid w:val="00EE4CB7"/>
    <w:rsid w:val="00EE74DD"/>
    <w:rsid w:val="00EF0C8E"/>
    <w:rsid w:val="00EF0F8A"/>
    <w:rsid w:val="00EF122B"/>
    <w:rsid w:val="00EF1862"/>
    <w:rsid w:val="00EF29F7"/>
    <w:rsid w:val="00EF2AD5"/>
    <w:rsid w:val="00EF3589"/>
    <w:rsid w:val="00EF46F7"/>
    <w:rsid w:val="00EF643F"/>
    <w:rsid w:val="00EF6A60"/>
    <w:rsid w:val="00EF6AF9"/>
    <w:rsid w:val="00EF764C"/>
    <w:rsid w:val="00F01107"/>
    <w:rsid w:val="00F0172A"/>
    <w:rsid w:val="00F040C0"/>
    <w:rsid w:val="00F04FF2"/>
    <w:rsid w:val="00F05C30"/>
    <w:rsid w:val="00F11CF4"/>
    <w:rsid w:val="00F125F4"/>
    <w:rsid w:val="00F12B4B"/>
    <w:rsid w:val="00F13592"/>
    <w:rsid w:val="00F13B1A"/>
    <w:rsid w:val="00F1436D"/>
    <w:rsid w:val="00F14781"/>
    <w:rsid w:val="00F157B3"/>
    <w:rsid w:val="00F2361B"/>
    <w:rsid w:val="00F24C47"/>
    <w:rsid w:val="00F24C71"/>
    <w:rsid w:val="00F319CA"/>
    <w:rsid w:val="00F31C52"/>
    <w:rsid w:val="00F32701"/>
    <w:rsid w:val="00F328DA"/>
    <w:rsid w:val="00F33257"/>
    <w:rsid w:val="00F36DA5"/>
    <w:rsid w:val="00F443CE"/>
    <w:rsid w:val="00F44D67"/>
    <w:rsid w:val="00F45053"/>
    <w:rsid w:val="00F46C8F"/>
    <w:rsid w:val="00F479D9"/>
    <w:rsid w:val="00F50E2B"/>
    <w:rsid w:val="00F5103E"/>
    <w:rsid w:val="00F51505"/>
    <w:rsid w:val="00F51BAF"/>
    <w:rsid w:val="00F521C5"/>
    <w:rsid w:val="00F5567F"/>
    <w:rsid w:val="00F57932"/>
    <w:rsid w:val="00F57972"/>
    <w:rsid w:val="00F61714"/>
    <w:rsid w:val="00F61862"/>
    <w:rsid w:val="00F61989"/>
    <w:rsid w:val="00F6358D"/>
    <w:rsid w:val="00F66270"/>
    <w:rsid w:val="00F703B4"/>
    <w:rsid w:val="00F71ABD"/>
    <w:rsid w:val="00F73126"/>
    <w:rsid w:val="00F74936"/>
    <w:rsid w:val="00F74C57"/>
    <w:rsid w:val="00F83459"/>
    <w:rsid w:val="00F841E4"/>
    <w:rsid w:val="00F847F6"/>
    <w:rsid w:val="00F906C2"/>
    <w:rsid w:val="00F906F9"/>
    <w:rsid w:val="00F921E9"/>
    <w:rsid w:val="00F94A09"/>
    <w:rsid w:val="00F95F0D"/>
    <w:rsid w:val="00FA118F"/>
    <w:rsid w:val="00FA1263"/>
    <w:rsid w:val="00FA31CD"/>
    <w:rsid w:val="00FA3A25"/>
    <w:rsid w:val="00FA40ED"/>
    <w:rsid w:val="00FA4D07"/>
    <w:rsid w:val="00FA7251"/>
    <w:rsid w:val="00FB0A8B"/>
    <w:rsid w:val="00FB112A"/>
    <w:rsid w:val="00FB1DC8"/>
    <w:rsid w:val="00FB2F86"/>
    <w:rsid w:val="00FB3C38"/>
    <w:rsid w:val="00FB72FB"/>
    <w:rsid w:val="00FC069B"/>
    <w:rsid w:val="00FC074C"/>
    <w:rsid w:val="00FC14C7"/>
    <w:rsid w:val="00FC517D"/>
    <w:rsid w:val="00FD0528"/>
    <w:rsid w:val="00FD0960"/>
    <w:rsid w:val="00FD0EA8"/>
    <w:rsid w:val="00FD505E"/>
    <w:rsid w:val="00FD5D1F"/>
    <w:rsid w:val="00FD5E7A"/>
    <w:rsid w:val="00FD6AEB"/>
    <w:rsid w:val="00FD707C"/>
    <w:rsid w:val="00FE14EC"/>
    <w:rsid w:val="00FE1E01"/>
    <w:rsid w:val="00FE4A69"/>
    <w:rsid w:val="00FE4F64"/>
    <w:rsid w:val="00FE5319"/>
    <w:rsid w:val="00FE6819"/>
    <w:rsid w:val="00FE6883"/>
    <w:rsid w:val="00FE7852"/>
    <w:rsid w:val="00FF0A58"/>
    <w:rsid w:val="00FF128B"/>
    <w:rsid w:val="00FF1FF4"/>
    <w:rsid w:val="0120B53D"/>
    <w:rsid w:val="018C44CA"/>
    <w:rsid w:val="01A35EA5"/>
    <w:rsid w:val="02032E98"/>
    <w:rsid w:val="0231FA03"/>
    <w:rsid w:val="023B5785"/>
    <w:rsid w:val="0254597C"/>
    <w:rsid w:val="02833540"/>
    <w:rsid w:val="029CBE13"/>
    <w:rsid w:val="02A13C16"/>
    <w:rsid w:val="02FE4686"/>
    <w:rsid w:val="031347EB"/>
    <w:rsid w:val="032C5997"/>
    <w:rsid w:val="0343A07B"/>
    <w:rsid w:val="0434D13F"/>
    <w:rsid w:val="04650832"/>
    <w:rsid w:val="046B4012"/>
    <w:rsid w:val="04C69F3A"/>
    <w:rsid w:val="04E396BF"/>
    <w:rsid w:val="050BBB49"/>
    <w:rsid w:val="057DA3E9"/>
    <w:rsid w:val="05985B08"/>
    <w:rsid w:val="05EE067D"/>
    <w:rsid w:val="064AD337"/>
    <w:rsid w:val="0686DF5F"/>
    <w:rsid w:val="069D542A"/>
    <w:rsid w:val="06B11C57"/>
    <w:rsid w:val="06B1C130"/>
    <w:rsid w:val="06CAF774"/>
    <w:rsid w:val="07BC1604"/>
    <w:rsid w:val="07D1E4D1"/>
    <w:rsid w:val="082829DA"/>
    <w:rsid w:val="08AF1FE3"/>
    <w:rsid w:val="08EB2398"/>
    <w:rsid w:val="09421C22"/>
    <w:rsid w:val="0946F4B2"/>
    <w:rsid w:val="094772C5"/>
    <w:rsid w:val="0977570D"/>
    <w:rsid w:val="09B28066"/>
    <w:rsid w:val="09C33E69"/>
    <w:rsid w:val="0A0939AE"/>
    <w:rsid w:val="0A0ACC96"/>
    <w:rsid w:val="0A3C2B5E"/>
    <w:rsid w:val="0A52457C"/>
    <w:rsid w:val="0A7382B0"/>
    <w:rsid w:val="0A895DEB"/>
    <w:rsid w:val="0B603406"/>
    <w:rsid w:val="0BA68CC2"/>
    <w:rsid w:val="0BD8ACCA"/>
    <w:rsid w:val="0BF219E7"/>
    <w:rsid w:val="0C1E0B0F"/>
    <w:rsid w:val="0C8947D1"/>
    <w:rsid w:val="0C8CBC8E"/>
    <w:rsid w:val="0D2D7FDC"/>
    <w:rsid w:val="0D86AC38"/>
    <w:rsid w:val="0E5DEBC8"/>
    <w:rsid w:val="0E904821"/>
    <w:rsid w:val="0EFB255C"/>
    <w:rsid w:val="0F7D0047"/>
    <w:rsid w:val="0FDF3508"/>
    <w:rsid w:val="101B83AF"/>
    <w:rsid w:val="105400AB"/>
    <w:rsid w:val="1070BCA6"/>
    <w:rsid w:val="1102295E"/>
    <w:rsid w:val="11380824"/>
    <w:rsid w:val="117B0569"/>
    <w:rsid w:val="11E188BB"/>
    <w:rsid w:val="11E777C7"/>
    <w:rsid w:val="11F608CD"/>
    <w:rsid w:val="12001389"/>
    <w:rsid w:val="1244B49F"/>
    <w:rsid w:val="12756963"/>
    <w:rsid w:val="12CAF7BC"/>
    <w:rsid w:val="12F9E9F4"/>
    <w:rsid w:val="131881D1"/>
    <w:rsid w:val="13892EE2"/>
    <w:rsid w:val="139EF0ED"/>
    <w:rsid w:val="13CCA297"/>
    <w:rsid w:val="14896D14"/>
    <w:rsid w:val="152EA6FC"/>
    <w:rsid w:val="15C050F5"/>
    <w:rsid w:val="15EE4DFD"/>
    <w:rsid w:val="15FCE55E"/>
    <w:rsid w:val="1695B1A7"/>
    <w:rsid w:val="16A6F591"/>
    <w:rsid w:val="16F401E8"/>
    <w:rsid w:val="174A58DB"/>
    <w:rsid w:val="179E2E25"/>
    <w:rsid w:val="17C10DD6"/>
    <w:rsid w:val="18473749"/>
    <w:rsid w:val="18490C85"/>
    <w:rsid w:val="18596DE3"/>
    <w:rsid w:val="185F797B"/>
    <w:rsid w:val="187E02FB"/>
    <w:rsid w:val="18C521D0"/>
    <w:rsid w:val="191A02E6"/>
    <w:rsid w:val="1956D864"/>
    <w:rsid w:val="19CE8050"/>
    <w:rsid w:val="1A1E0707"/>
    <w:rsid w:val="1A4F4868"/>
    <w:rsid w:val="1A5D0116"/>
    <w:rsid w:val="1B183701"/>
    <w:rsid w:val="1B4D128F"/>
    <w:rsid w:val="1B5F07C6"/>
    <w:rsid w:val="1B649723"/>
    <w:rsid w:val="1C155658"/>
    <w:rsid w:val="1C3CEB08"/>
    <w:rsid w:val="1C4ED291"/>
    <w:rsid w:val="1C8B3447"/>
    <w:rsid w:val="1DAD214E"/>
    <w:rsid w:val="1DFD99F9"/>
    <w:rsid w:val="1E41DDBD"/>
    <w:rsid w:val="1E9E7E55"/>
    <w:rsid w:val="1F2AA4EB"/>
    <w:rsid w:val="1F329889"/>
    <w:rsid w:val="1F767BDF"/>
    <w:rsid w:val="1F963894"/>
    <w:rsid w:val="1FA1DE00"/>
    <w:rsid w:val="202AF2C7"/>
    <w:rsid w:val="20F81208"/>
    <w:rsid w:val="2112F5D6"/>
    <w:rsid w:val="21BE8860"/>
    <w:rsid w:val="220AE29D"/>
    <w:rsid w:val="220B3EC8"/>
    <w:rsid w:val="22126DB9"/>
    <w:rsid w:val="223F3BC8"/>
    <w:rsid w:val="227397B7"/>
    <w:rsid w:val="229B0582"/>
    <w:rsid w:val="22BFCA80"/>
    <w:rsid w:val="22C41606"/>
    <w:rsid w:val="22EAB6CF"/>
    <w:rsid w:val="23141465"/>
    <w:rsid w:val="2330C2A7"/>
    <w:rsid w:val="23B0F726"/>
    <w:rsid w:val="23B273E0"/>
    <w:rsid w:val="23DCF50A"/>
    <w:rsid w:val="23E45D17"/>
    <w:rsid w:val="244AC533"/>
    <w:rsid w:val="245B2591"/>
    <w:rsid w:val="24845320"/>
    <w:rsid w:val="2493F1C4"/>
    <w:rsid w:val="24EF6E52"/>
    <w:rsid w:val="25028F8E"/>
    <w:rsid w:val="2530C938"/>
    <w:rsid w:val="25A87022"/>
    <w:rsid w:val="265E8BC1"/>
    <w:rsid w:val="26B72EF8"/>
    <w:rsid w:val="26CACF27"/>
    <w:rsid w:val="2723A07B"/>
    <w:rsid w:val="273ADB37"/>
    <w:rsid w:val="27498658"/>
    <w:rsid w:val="277DD2E7"/>
    <w:rsid w:val="27B9A76B"/>
    <w:rsid w:val="27E78588"/>
    <w:rsid w:val="27F6AF43"/>
    <w:rsid w:val="2861BF25"/>
    <w:rsid w:val="286CDA8F"/>
    <w:rsid w:val="28BBED06"/>
    <w:rsid w:val="28DB3EDC"/>
    <w:rsid w:val="2901770A"/>
    <w:rsid w:val="291547EF"/>
    <w:rsid w:val="29EFDBE0"/>
    <w:rsid w:val="29FC018E"/>
    <w:rsid w:val="2A591D0A"/>
    <w:rsid w:val="2A864D5D"/>
    <w:rsid w:val="2AB5F252"/>
    <w:rsid w:val="2ABA8EE0"/>
    <w:rsid w:val="2ADB5F70"/>
    <w:rsid w:val="2B2E9705"/>
    <w:rsid w:val="2B32454C"/>
    <w:rsid w:val="2B66085A"/>
    <w:rsid w:val="2BB92408"/>
    <w:rsid w:val="2C51CFEF"/>
    <w:rsid w:val="2C6EC091"/>
    <w:rsid w:val="2C838F39"/>
    <w:rsid w:val="2D20538D"/>
    <w:rsid w:val="2D6AF19F"/>
    <w:rsid w:val="2D6B8700"/>
    <w:rsid w:val="2D90AFED"/>
    <w:rsid w:val="2E5C9CB7"/>
    <w:rsid w:val="2E962A82"/>
    <w:rsid w:val="2EC2E625"/>
    <w:rsid w:val="2F07E55D"/>
    <w:rsid w:val="2F5BDBB7"/>
    <w:rsid w:val="2F93B325"/>
    <w:rsid w:val="2FAE5A6A"/>
    <w:rsid w:val="2FED9C5E"/>
    <w:rsid w:val="301FFFA7"/>
    <w:rsid w:val="302346F0"/>
    <w:rsid w:val="302E58ED"/>
    <w:rsid w:val="30513255"/>
    <w:rsid w:val="3096DD75"/>
    <w:rsid w:val="30C18A1E"/>
    <w:rsid w:val="30C98B39"/>
    <w:rsid w:val="317DE5E8"/>
    <w:rsid w:val="318552A4"/>
    <w:rsid w:val="31CFCD91"/>
    <w:rsid w:val="3225C3C5"/>
    <w:rsid w:val="32F00B0E"/>
    <w:rsid w:val="3343776D"/>
    <w:rsid w:val="33AB70DC"/>
    <w:rsid w:val="34CE3ECD"/>
    <w:rsid w:val="34D4FC49"/>
    <w:rsid w:val="35088D5E"/>
    <w:rsid w:val="35C0A01A"/>
    <w:rsid w:val="35FE8DF8"/>
    <w:rsid w:val="362D7101"/>
    <w:rsid w:val="3640CB46"/>
    <w:rsid w:val="3678E054"/>
    <w:rsid w:val="36AA72C5"/>
    <w:rsid w:val="36FBE437"/>
    <w:rsid w:val="375A356F"/>
    <w:rsid w:val="375ECE40"/>
    <w:rsid w:val="37AC1465"/>
    <w:rsid w:val="37B066E7"/>
    <w:rsid w:val="37C8020B"/>
    <w:rsid w:val="382431F0"/>
    <w:rsid w:val="382C2FD3"/>
    <w:rsid w:val="3843B0A1"/>
    <w:rsid w:val="3851C6EA"/>
    <w:rsid w:val="3869693B"/>
    <w:rsid w:val="38CFB5D9"/>
    <w:rsid w:val="394203CD"/>
    <w:rsid w:val="39741AF6"/>
    <w:rsid w:val="39BF766C"/>
    <w:rsid w:val="39D6A16A"/>
    <w:rsid w:val="3A908D49"/>
    <w:rsid w:val="3AA2BD50"/>
    <w:rsid w:val="3AABC461"/>
    <w:rsid w:val="3ABB58BB"/>
    <w:rsid w:val="3ABE0CFE"/>
    <w:rsid w:val="3AD0B729"/>
    <w:rsid w:val="3BF04391"/>
    <w:rsid w:val="3C258F9F"/>
    <w:rsid w:val="3C49BEC7"/>
    <w:rsid w:val="3C757B7D"/>
    <w:rsid w:val="3C9A1C0D"/>
    <w:rsid w:val="3CB5E41F"/>
    <w:rsid w:val="3D6F2E2B"/>
    <w:rsid w:val="3E048575"/>
    <w:rsid w:val="3E0ECC85"/>
    <w:rsid w:val="3E5C395F"/>
    <w:rsid w:val="3E95FA28"/>
    <w:rsid w:val="3EF29F3C"/>
    <w:rsid w:val="3F37E4C4"/>
    <w:rsid w:val="3F71A265"/>
    <w:rsid w:val="3F8F55C3"/>
    <w:rsid w:val="3FBBB661"/>
    <w:rsid w:val="3FBFA348"/>
    <w:rsid w:val="3FFDF5FA"/>
    <w:rsid w:val="401B393F"/>
    <w:rsid w:val="405E646F"/>
    <w:rsid w:val="40B08189"/>
    <w:rsid w:val="40B41180"/>
    <w:rsid w:val="410FBE4F"/>
    <w:rsid w:val="41C268F5"/>
    <w:rsid w:val="41C956EA"/>
    <w:rsid w:val="4232E9A1"/>
    <w:rsid w:val="424CEE4B"/>
    <w:rsid w:val="42B1D17D"/>
    <w:rsid w:val="42DAEE40"/>
    <w:rsid w:val="42E576F8"/>
    <w:rsid w:val="42FE47BD"/>
    <w:rsid w:val="4319AA83"/>
    <w:rsid w:val="43558D5D"/>
    <w:rsid w:val="435D914E"/>
    <w:rsid w:val="44239D06"/>
    <w:rsid w:val="443DB2B1"/>
    <w:rsid w:val="4501B8D9"/>
    <w:rsid w:val="455DC4E7"/>
    <w:rsid w:val="45973D81"/>
    <w:rsid w:val="45AF9B95"/>
    <w:rsid w:val="45C2BFDF"/>
    <w:rsid w:val="46E73E93"/>
    <w:rsid w:val="470B3809"/>
    <w:rsid w:val="47184012"/>
    <w:rsid w:val="4738CDDF"/>
    <w:rsid w:val="47D91600"/>
    <w:rsid w:val="482A41C3"/>
    <w:rsid w:val="4874C9EB"/>
    <w:rsid w:val="48DDBD09"/>
    <w:rsid w:val="4916C7A8"/>
    <w:rsid w:val="49387580"/>
    <w:rsid w:val="49BA13E3"/>
    <w:rsid w:val="4A0E29E8"/>
    <w:rsid w:val="4A4F1C50"/>
    <w:rsid w:val="4A588AEE"/>
    <w:rsid w:val="4A58E1E3"/>
    <w:rsid w:val="4AC094EE"/>
    <w:rsid w:val="4B3F9628"/>
    <w:rsid w:val="4B43E3A8"/>
    <w:rsid w:val="4B97A44F"/>
    <w:rsid w:val="4BE7ED53"/>
    <w:rsid w:val="4CB8C407"/>
    <w:rsid w:val="4CFBA09B"/>
    <w:rsid w:val="4DA60EF7"/>
    <w:rsid w:val="4DC47870"/>
    <w:rsid w:val="4E99E523"/>
    <w:rsid w:val="4EA2B5BC"/>
    <w:rsid w:val="4EC89585"/>
    <w:rsid w:val="4EF57E29"/>
    <w:rsid w:val="4F371676"/>
    <w:rsid w:val="4F3C1A77"/>
    <w:rsid w:val="4F444C38"/>
    <w:rsid w:val="4F8FDF66"/>
    <w:rsid w:val="4FD3E54F"/>
    <w:rsid w:val="5031EADA"/>
    <w:rsid w:val="5050ADD2"/>
    <w:rsid w:val="50655DFB"/>
    <w:rsid w:val="50CD50F7"/>
    <w:rsid w:val="510D4D32"/>
    <w:rsid w:val="515E0511"/>
    <w:rsid w:val="517261E4"/>
    <w:rsid w:val="517A4F56"/>
    <w:rsid w:val="518389E9"/>
    <w:rsid w:val="51844E4E"/>
    <w:rsid w:val="519959ED"/>
    <w:rsid w:val="51B18137"/>
    <w:rsid w:val="5231A2C9"/>
    <w:rsid w:val="52AA45EF"/>
    <w:rsid w:val="52B19BCF"/>
    <w:rsid w:val="52F6C31E"/>
    <w:rsid w:val="52F84A3A"/>
    <w:rsid w:val="536B2974"/>
    <w:rsid w:val="5380AA61"/>
    <w:rsid w:val="539062F9"/>
    <w:rsid w:val="53CE074A"/>
    <w:rsid w:val="53D9A473"/>
    <w:rsid w:val="5418832E"/>
    <w:rsid w:val="5467E2D4"/>
    <w:rsid w:val="54A65E31"/>
    <w:rsid w:val="54A854E0"/>
    <w:rsid w:val="553E5BDA"/>
    <w:rsid w:val="557574D4"/>
    <w:rsid w:val="5595C580"/>
    <w:rsid w:val="5596C3A5"/>
    <w:rsid w:val="55D2DFB4"/>
    <w:rsid w:val="560B9F96"/>
    <w:rsid w:val="563A66E0"/>
    <w:rsid w:val="5666B1E3"/>
    <w:rsid w:val="56A74771"/>
    <w:rsid w:val="56BED215"/>
    <w:rsid w:val="570BE860"/>
    <w:rsid w:val="571CEAA1"/>
    <w:rsid w:val="57B83759"/>
    <w:rsid w:val="57FCD94F"/>
    <w:rsid w:val="581B7141"/>
    <w:rsid w:val="581FA2A8"/>
    <w:rsid w:val="585FCEB1"/>
    <w:rsid w:val="589B5201"/>
    <w:rsid w:val="58A7B8C1"/>
    <w:rsid w:val="595EE09E"/>
    <w:rsid w:val="59ACE9B0"/>
    <w:rsid w:val="59AF824A"/>
    <w:rsid w:val="59BC73F6"/>
    <w:rsid w:val="59E24023"/>
    <w:rsid w:val="5A107C45"/>
    <w:rsid w:val="5AC0B3E5"/>
    <w:rsid w:val="5B131A97"/>
    <w:rsid w:val="5B159FB5"/>
    <w:rsid w:val="5B506DB2"/>
    <w:rsid w:val="5BB31330"/>
    <w:rsid w:val="5C60D9DE"/>
    <w:rsid w:val="5C8FFE57"/>
    <w:rsid w:val="5CE6C2EE"/>
    <w:rsid w:val="5CF698DB"/>
    <w:rsid w:val="5D009082"/>
    <w:rsid w:val="5D3BB69E"/>
    <w:rsid w:val="5D406239"/>
    <w:rsid w:val="5D9B7AFB"/>
    <w:rsid w:val="5F2E2FE1"/>
    <w:rsid w:val="5F3915E4"/>
    <w:rsid w:val="5F39CA28"/>
    <w:rsid w:val="5F5F5E85"/>
    <w:rsid w:val="5FA4B6D3"/>
    <w:rsid w:val="5FABC6F3"/>
    <w:rsid w:val="6032A90C"/>
    <w:rsid w:val="603705CB"/>
    <w:rsid w:val="60583966"/>
    <w:rsid w:val="605B09CA"/>
    <w:rsid w:val="60DCD3CB"/>
    <w:rsid w:val="60F76204"/>
    <w:rsid w:val="61126262"/>
    <w:rsid w:val="61215BFF"/>
    <w:rsid w:val="6168226F"/>
    <w:rsid w:val="6196B9B3"/>
    <w:rsid w:val="61B61E39"/>
    <w:rsid w:val="61E4657E"/>
    <w:rsid w:val="62295D0D"/>
    <w:rsid w:val="6240DB48"/>
    <w:rsid w:val="6268F87E"/>
    <w:rsid w:val="628AC942"/>
    <w:rsid w:val="62F1D7B7"/>
    <w:rsid w:val="634591F6"/>
    <w:rsid w:val="634D5952"/>
    <w:rsid w:val="6353603B"/>
    <w:rsid w:val="63647999"/>
    <w:rsid w:val="63BDFE0F"/>
    <w:rsid w:val="63ED8656"/>
    <w:rsid w:val="63F66114"/>
    <w:rsid w:val="64E133D3"/>
    <w:rsid w:val="655E3314"/>
    <w:rsid w:val="65B044EE"/>
    <w:rsid w:val="6655657E"/>
    <w:rsid w:val="66A1F0DB"/>
    <w:rsid w:val="677F342A"/>
    <w:rsid w:val="683CC2C8"/>
    <w:rsid w:val="696DDBA0"/>
    <w:rsid w:val="699FF983"/>
    <w:rsid w:val="6A280228"/>
    <w:rsid w:val="6AADBBB6"/>
    <w:rsid w:val="6AE0B307"/>
    <w:rsid w:val="6AF2F865"/>
    <w:rsid w:val="6B522E5F"/>
    <w:rsid w:val="6B6F8B7E"/>
    <w:rsid w:val="6BAAE9EE"/>
    <w:rsid w:val="6BC010F8"/>
    <w:rsid w:val="6C1F8672"/>
    <w:rsid w:val="6C6E0EF6"/>
    <w:rsid w:val="6CBCE5DB"/>
    <w:rsid w:val="6D5155BE"/>
    <w:rsid w:val="6D7CFDF8"/>
    <w:rsid w:val="6DD26E24"/>
    <w:rsid w:val="6DDD7BA0"/>
    <w:rsid w:val="6DEC9323"/>
    <w:rsid w:val="6DEE7FEA"/>
    <w:rsid w:val="6E0B5EB3"/>
    <w:rsid w:val="6EB9DF87"/>
    <w:rsid w:val="6EE67FBC"/>
    <w:rsid w:val="6F603A72"/>
    <w:rsid w:val="6FE77907"/>
    <w:rsid w:val="700D157A"/>
    <w:rsid w:val="70A9EB88"/>
    <w:rsid w:val="70D923E1"/>
    <w:rsid w:val="70E19485"/>
    <w:rsid w:val="70E333A2"/>
    <w:rsid w:val="70EF2797"/>
    <w:rsid w:val="71E0828F"/>
    <w:rsid w:val="72255C5B"/>
    <w:rsid w:val="72758F3C"/>
    <w:rsid w:val="729A59F1"/>
    <w:rsid w:val="7334A041"/>
    <w:rsid w:val="7350808A"/>
    <w:rsid w:val="736DD99B"/>
    <w:rsid w:val="7386C51D"/>
    <w:rsid w:val="745EBFCA"/>
    <w:rsid w:val="747D28BA"/>
    <w:rsid w:val="7481B22F"/>
    <w:rsid w:val="74D775FE"/>
    <w:rsid w:val="751BF522"/>
    <w:rsid w:val="758038DE"/>
    <w:rsid w:val="7590B71B"/>
    <w:rsid w:val="75E05F36"/>
    <w:rsid w:val="75E80E58"/>
    <w:rsid w:val="75FB51BC"/>
    <w:rsid w:val="76078D26"/>
    <w:rsid w:val="76AB28F0"/>
    <w:rsid w:val="771C78AD"/>
    <w:rsid w:val="778BB55E"/>
    <w:rsid w:val="77CA359C"/>
    <w:rsid w:val="77E04330"/>
    <w:rsid w:val="78361E35"/>
    <w:rsid w:val="783F43DE"/>
    <w:rsid w:val="7865264A"/>
    <w:rsid w:val="7895DFC3"/>
    <w:rsid w:val="78B35408"/>
    <w:rsid w:val="78CADC4C"/>
    <w:rsid w:val="79019A92"/>
    <w:rsid w:val="7923432E"/>
    <w:rsid w:val="793D9F4B"/>
    <w:rsid w:val="796159E2"/>
    <w:rsid w:val="7994DC11"/>
    <w:rsid w:val="79B7E08C"/>
    <w:rsid w:val="79D1C04B"/>
    <w:rsid w:val="79F216E3"/>
    <w:rsid w:val="7A13E247"/>
    <w:rsid w:val="7A69C7D6"/>
    <w:rsid w:val="7B43933A"/>
    <w:rsid w:val="7BAEDE8D"/>
    <w:rsid w:val="7BC86ACB"/>
    <w:rsid w:val="7BF19CAF"/>
    <w:rsid w:val="7C727A0C"/>
    <w:rsid w:val="7CAF4A57"/>
    <w:rsid w:val="7CE446CA"/>
    <w:rsid w:val="7D75879C"/>
    <w:rsid w:val="7D931FC2"/>
    <w:rsid w:val="7DDDB255"/>
    <w:rsid w:val="7EF2186C"/>
    <w:rsid w:val="7F52A939"/>
    <w:rsid w:val="7F531625"/>
    <w:rsid w:val="7FA497BE"/>
    <w:rsid w:val="7FEA6748"/>
    <w:rsid w:val="7FFD04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45674"/>
  <w15:chartTrackingRefBased/>
  <w15:docId w15:val="{C1B470AC-5345-4A99-BC1D-57DF9261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21"/>
    <w:pPr>
      <w:spacing w:after="240"/>
    </w:pPr>
    <w:rPr>
      <w:rFonts w:ascii="Arial" w:hAnsi="Arial" w:cs="Arial"/>
      <w:sz w:val="24"/>
      <w:szCs w:val="22"/>
      <w:lang w:eastAsia="en-GB"/>
    </w:rPr>
  </w:style>
  <w:style w:type="paragraph" w:styleId="Heading1">
    <w:name w:val="heading 1"/>
    <w:basedOn w:val="Normal"/>
    <w:next w:val="Normal"/>
    <w:link w:val="Heading1Char"/>
    <w:uiPriority w:val="9"/>
    <w:qFormat/>
    <w:rsid w:val="00782C32"/>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036"/>
    <w:pPr>
      <w:jc w:val="center"/>
    </w:pPr>
  </w:style>
  <w:style w:type="paragraph" w:styleId="Footer">
    <w:name w:val="footer"/>
    <w:basedOn w:val="Normal"/>
    <w:link w:val="FooterChar"/>
    <w:uiPriority w:val="99"/>
    <w:rsid w:val="00992036"/>
    <w:pPr>
      <w:jc w:val="center"/>
    </w:pPr>
    <w:rPr>
      <w:sz w:val="20"/>
    </w:rPr>
  </w:style>
  <w:style w:type="character" w:styleId="PageNumber">
    <w:name w:val="page number"/>
    <w:basedOn w:val="DefaultParagraphFont"/>
    <w:rsid w:val="009A4CD2"/>
  </w:style>
  <w:style w:type="paragraph" w:styleId="BalloonText">
    <w:name w:val="Balloon Text"/>
    <w:basedOn w:val="Normal"/>
    <w:link w:val="BalloonTextChar"/>
    <w:uiPriority w:val="99"/>
    <w:semiHidden/>
    <w:unhideWhenUsed/>
    <w:rsid w:val="00EF46F7"/>
    <w:rPr>
      <w:rFonts w:ascii="Tahoma" w:hAnsi="Tahoma" w:cs="Tahoma"/>
      <w:sz w:val="16"/>
      <w:szCs w:val="16"/>
    </w:rPr>
  </w:style>
  <w:style w:type="character" w:customStyle="1" w:styleId="BalloonTextChar">
    <w:name w:val="Balloon Text Char"/>
    <w:link w:val="BalloonText"/>
    <w:uiPriority w:val="99"/>
    <w:semiHidden/>
    <w:rsid w:val="00EF46F7"/>
    <w:rPr>
      <w:rFonts w:ascii="Tahoma" w:hAnsi="Tahoma" w:cs="Tahoma"/>
      <w:sz w:val="16"/>
      <w:szCs w:val="16"/>
    </w:rPr>
  </w:style>
  <w:style w:type="character" w:styleId="CommentReference">
    <w:name w:val="annotation reference"/>
    <w:uiPriority w:val="99"/>
    <w:semiHidden/>
    <w:rsid w:val="00EF1862"/>
    <w:rPr>
      <w:sz w:val="16"/>
      <w:szCs w:val="16"/>
    </w:rPr>
  </w:style>
  <w:style w:type="paragraph" w:styleId="CommentText">
    <w:name w:val="annotation text"/>
    <w:basedOn w:val="Normal"/>
    <w:link w:val="CommentTextChar"/>
    <w:uiPriority w:val="99"/>
    <w:rsid w:val="00EF1862"/>
    <w:rPr>
      <w:sz w:val="20"/>
    </w:rPr>
  </w:style>
  <w:style w:type="paragraph" w:styleId="CommentSubject">
    <w:name w:val="annotation subject"/>
    <w:basedOn w:val="CommentText"/>
    <w:next w:val="CommentText"/>
    <w:link w:val="CommentSubjectChar"/>
    <w:uiPriority w:val="99"/>
    <w:semiHidden/>
    <w:unhideWhenUsed/>
    <w:rsid w:val="00EE49CB"/>
    <w:rPr>
      <w:b/>
      <w:bCs/>
    </w:rPr>
  </w:style>
  <w:style w:type="character" w:customStyle="1" w:styleId="CommentTextChar">
    <w:name w:val="Comment Text Char"/>
    <w:basedOn w:val="DefaultParagraphFont"/>
    <w:link w:val="CommentText"/>
    <w:uiPriority w:val="99"/>
    <w:rsid w:val="00EE49CB"/>
  </w:style>
  <w:style w:type="character" w:customStyle="1" w:styleId="CommentSubjectChar">
    <w:name w:val="Comment Subject Char"/>
    <w:basedOn w:val="CommentTextChar"/>
    <w:link w:val="CommentSubject"/>
    <w:rsid w:val="00EE49CB"/>
  </w:style>
  <w:style w:type="paragraph" w:styleId="FootnoteText">
    <w:name w:val="footnote text"/>
    <w:basedOn w:val="Normal"/>
    <w:link w:val="FootnoteTextChar"/>
    <w:uiPriority w:val="99"/>
    <w:semiHidden/>
    <w:unhideWhenUsed/>
    <w:rsid w:val="002A7A16"/>
    <w:rPr>
      <w:sz w:val="20"/>
    </w:rPr>
  </w:style>
  <w:style w:type="character" w:customStyle="1" w:styleId="FootnoteTextChar">
    <w:name w:val="Footnote Text Char"/>
    <w:basedOn w:val="DefaultParagraphFont"/>
    <w:link w:val="FootnoteText"/>
    <w:uiPriority w:val="99"/>
    <w:semiHidden/>
    <w:rsid w:val="002A7A16"/>
  </w:style>
  <w:style w:type="character" w:styleId="FootnoteReference">
    <w:name w:val="footnote reference"/>
    <w:uiPriority w:val="99"/>
    <w:semiHidden/>
    <w:unhideWhenUsed/>
    <w:rsid w:val="002A7A16"/>
    <w:rPr>
      <w:vertAlign w:val="superscript"/>
    </w:rPr>
  </w:style>
  <w:style w:type="character" w:styleId="Hyperlink">
    <w:name w:val="Hyperlink"/>
    <w:uiPriority w:val="99"/>
    <w:unhideWhenUsed/>
    <w:rsid w:val="000C56D4"/>
    <w:rPr>
      <w:rFonts w:ascii="Arial" w:hAnsi="Arial"/>
      <w:color w:val="1624E0"/>
      <w:sz w:val="24"/>
      <w:u w:val="single"/>
    </w:rPr>
  </w:style>
  <w:style w:type="character" w:styleId="FollowedHyperlink">
    <w:name w:val="FollowedHyperlink"/>
    <w:uiPriority w:val="99"/>
    <w:semiHidden/>
    <w:unhideWhenUsed/>
    <w:rsid w:val="00A13932"/>
    <w:rPr>
      <w:color w:val="800080"/>
      <w:u w:val="single"/>
    </w:rPr>
  </w:style>
  <w:style w:type="character" w:customStyle="1" w:styleId="HeaderChar">
    <w:name w:val="Header Char"/>
    <w:link w:val="Header"/>
    <w:rsid w:val="00992036"/>
    <w:rPr>
      <w:rFonts w:ascii="Arial" w:hAnsi="Arial" w:cs="Arial"/>
      <w:sz w:val="22"/>
      <w:szCs w:val="22"/>
    </w:rPr>
  </w:style>
  <w:style w:type="paragraph" w:styleId="PlainText">
    <w:name w:val="Plain Text"/>
    <w:basedOn w:val="Normal"/>
    <w:link w:val="PlainTextChar"/>
    <w:uiPriority w:val="99"/>
    <w:semiHidden/>
    <w:unhideWhenUsed/>
    <w:rsid w:val="002F33B3"/>
    <w:rPr>
      <w:rFonts w:ascii="Calibri" w:eastAsia="Calibri" w:hAnsi="Calibri"/>
    </w:rPr>
  </w:style>
  <w:style w:type="character" w:customStyle="1" w:styleId="PlainTextChar">
    <w:name w:val="Plain Text Char"/>
    <w:link w:val="PlainText"/>
    <w:uiPriority w:val="99"/>
    <w:semiHidden/>
    <w:rsid w:val="002F33B3"/>
    <w:rPr>
      <w:rFonts w:ascii="Calibri" w:eastAsia="Calibri" w:hAnsi="Calibri"/>
      <w:sz w:val="22"/>
      <w:szCs w:val="22"/>
    </w:rPr>
  </w:style>
  <w:style w:type="table" w:styleId="TableGrid">
    <w:name w:val="Table Grid"/>
    <w:basedOn w:val="TableNormal"/>
    <w:uiPriority w:val="39"/>
    <w:rsid w:val="00C7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uiPriority w:val="34"/>
    <w:qFormat/>
    <w:rsid w:val="000E441E"/>
    <w:pPr>
      <w:numPr>
        <w:numId w:val="17"/>
      </w:numPr>
      <w:spacing w:before="240" w:line="276" w:lineRule="auto"/>
      <w:ind w:left="1060" w:hanging="340"/>
      <w:contextualSpacing/>
    </w:pPr>
    <w:rPr>
      <w:rFonts w:eastAsia="Calibri" w:cs="Times New Roman"/>
      <w:lang w:eastAsia="en-US"/>
    </w:rPr>
  </w:style>
  <w:style w:type="paragraph" w:styleId="BodyText">
    <w:name w:val="Body Text"/>
    <w:link w:val="BodyTextChar"/>
    <w:qFormat/>
    <w:rsid w:val="00BA71F9"/>
    <w:pPr>
      <w:spacing w:after="240"/>
    </w:pPr>
    <w:rPr>
      <w:rFonts w:ascii="Arial" w:eastAsia="Calibri" w:hAnsi="Arial"/>
      <w:sz w:val="22"/>
      <w:szCs w:val="22"/>
      <w:lang w:eastAsia="en-US"/>
    </w:rPr>
  </w:style>
  <w:style w:type="character" w:customStyle="1" w:styleId="BodyTextChar">
    <w:name w:val="Body Text Char"/>
    <w:link w:val="BodyText"/>
    <w:rsid w:val="00BA71F9"/>
    <w:rPr>
      <w:rFonts w:ascii="Arial" w:eastAsia="Calibri" w:hAnsi="Arial"/>
      <w:sz w:val="22"/>
      <w:szCs w:val="22"/>
      <w:lang w:val="en-GB" w:eastAsia="en-US" w:bidi="ar-SA"/>
    </w:rPr>
  </w:style>
  <w:style w:type="paragraph" w:styleId="NoSpacing">
    <w:name w:val="No Spacing"/>
    <w:uiPriority w:val="1"/>
    <w:rsid w:val="00943BB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782C32"/>
    <w:rPr>
      <w:rFonts w:ascii="Arial" w:eastAsiaTheme="majorEastAsia" w:hAnsi="Arial" w:cstheme="majorBidi"/>
      <w:b/>
      <w:sz w:val="24"/>
      <w:szCs w:val="32"/>
      <w:lang w:eastAsia="en-GB"/>
    </w:rPr>
  </w:style>
  <w:style w:type="paragraph" w:customStyle="1" w:styleId="EdHumpherson">
    <w:name w:val="Ed Humpherson"/>
    <w:aliases w:val="DG"/>
    <w:basedOn w:val="Heading1"/>
    <w:link w:val="EdHumphersonChar"/>
    <w:qFormat/>
    <w:rsid w:val="00153963"/>
    <w:pPr>
      <w:jc w:val="right"/>
    </w:pPr>
  </w:style>
  <w:style w:type="numbering" w:customStyle="1" w:styleId="Bulletpoints">
    <w:name w:val="Bullet points"/>
    <w:basedOn w:val="NoList"/>
    <w:uiPriority w:val="99"/>
    <w:rsid w:val="00427A35"/>
    <w:pPr>
      <w:numPr>
        <w:numId w:val="13"/>
      </w:numPr>
    </w:pPr>
  </w:style>
  <w:style w:type="character" w:customStyle="1" w:styleId="EdHumphersonChar">
    <w:name w:val="Ed Humpherson Char"/>
    <w:aliases w:val="DG Char"/>
    <w:basedOn w:val="Heading1Char"/>
    <w:link w:val="EdHumpherson"/>
    <w:rsid w:val="00153963"/>
    <w:rPr>
      <w:rFonts w:ascii="Arial" w:eastAsiaTheme="majorEastAsia" w:hAnsi="Arial" w:cstheme="majorBidi"/>
      <w:b/>
      <w:sz w:val="24"/>
      <w:szCs w:val="32"/>
      <w:lang w:eastAsia="en-GB"/>
    </w:rPr>
  </w:style>
  <w:style w:type="character" w:styleId="Emphasis">
    <w:name w:val="Emphasis"/>
    <w:basedOn w:val="DefaultParagraphFont"/>
    <w:uiPriority w:val="20"/>
    <w:qFormat/>
    <w:rsid w:val="00191BEF"/>
    <w:rPr>
      <w:rFonts w:ascii="Arial" w:hAnsi="Arial"/>
      <w:b w:val="0"/>
      <w:i/>
      <w:iCs/>
      <w:sz w:val="24"/>
    </w:rPr>
  </w:style>
  <w:style w:type="character" w:customStyle="1" w:styleId="normaltextrun">
    <w:name w:val="normaltextrun"/>
    <w:basedOn w:val="DefaultParagraphFont"/>
    <w:rsid w:val="00894BF3"/>
  </w:style>
  <w:style w:type="character" w:styleId="UnresolvedMention">
    <w:name w:val="Unresolved Mention"/>
    <w:basedOn w:val="DefaultParagraphFont"/>
    <w:uiPriority w:val="99"/>
    <w:semiHidden/>
    <w:unhideWhenUsed/>
    <w:rsid w:val="009C3FD5"/>
    <w:rPr>
      <w:color w:val="605E5C"/>
      <w:shd w:val="clear" w:color="auto" w:fill="E1DFDD"/>
    </w:rPr>
  </w:style>
  <w:style w:type="paragraph" w:customStyle="1" w:styleId="paragraph">
    <w:name w:val="paragraph"/>
    <w:basedOn w:val="Normal"/>
    <w:rsid w:val="009C3FD5"/>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9C3FD5"/>
  </w:style>
  <w:style w:type="character" w:customStyle="1" w:styleId="FooterChar">
    <w:name w:val="Footer Char"/>
    <w:basedOn w:val="DefaultParagraphFont"/>
    <w:link w:val="Footer"/>
    <w:uiPriority w:val="99"/>
    <w:rsid w:val="0039706A"/>
    <w:rPr>
      <w:rFonts w:ascii="Arial" w:hAnsi="Arial"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14482">
      <w:bodyDiv w:val="1"/>
      <w:marLeft w:val="0"/>
      <w:marRight w:val="0"/>
      <w:marTop w:val="0"/>
      <w:marBottom w:val="0"/>
      <w:divBdr>
        <w:top w:val="none" w:sz="0" w:space="0" w:color="auto"/>
        <w:left w:val="none" w:sz="0" w:space="0" w:color="auto"/>
        <w:bottom w:val="none" w:sz="0" w:space="0" w:color="auto"/>
        <w:right w:val="none" w:sz="0" w:space="0" w:color="auto"/>
      </w:divBdr>
    </w:div>
    <w:div w:id="403794153">
      <w:bodyDiv w:val="1"/>
      <w:marLeft w:val="0"/>
      <w:marRight w:val="0"/>
      <w:marTop w:val="0"/>
      <w:marBottom w:val="0"/>
      <w:divBdr>
        <w:top w:val="none" w:sz="0" w:space="0" w:color="auto"/>
        <w:left w:val="none" w:sz="0" w:space="0" w:color="auto"/>
        <w:bottom w:val="none" w:sz="0" w:space="0" w:color="auto"/>
        <w:right w:val="none" w:sz="0" w:space="0" w:color="auto"/>
      </w:divBdr>
    </w:div>
    <w:div w:id="716783712">
      <w:bodyDiv w:val="1"/>
      <w:marLeft w:val="0"/>
      <w:marRight w:val="0"/>
      <w:marTop w:val="0"/>
      <w:marBottom w:val="0"/>
      <w:divBdr>
        <w:top w:val="none" w:sz="0" w:space="0" w:color="auto"/>
        <w:left w:val="none" w:sz="0" w:space="0" w:color="auto"/>
        <w:bottom w:val="none" w:sz="0" w:space="0" w:color="auto"/>
        <w:right w:val="none" w:sz="0" w:space="0" w:color="auto"/>
      </w:divBdr>
    </w:div>
    <w:div w:id="912546520">
      <w:bodyDiv w:val="1"/>
      <w:marLeft w:val="0"/>
      <w:marRight w:val="0"/>
      <w:marTop w:val="0"/>
      <w:marBottom w:val="0"/>
      <w:divBdr>
        <w:top w:val="none" w:sz="0" w:space="0" w:color="auto"/>
        <w:left w:val="none" w:sz="0" w:space="0" w:color="auto"/>
        <w:bottom w:val="none" w:sz="0" w:space="0" w:color="auto"/>
        <w:right w:val="none" w:sz="0" w:space="0" w:color="auto"/>
      </w:divBdr>
    </w:div>
    <w:div w:id="972637058">
      <w:bodyDiv w:val="1"/>
      <w:marLeft w:val="0"/>
      <w:marRight w:val="0"/>
      <w:marTop w:val="0"/>
      <w:marBottom w:val="0"/>
      <w:divBdr>
        <w:top w:val="none" w:sz="0" w:space="0" w:color="auto"/>
        <w:left w:val="none" w:sz="0" w:space="0" w:color="auto"/>
        <w:bottom w:val="none" w:sz="0" w:space="0" w:color="auto"/>
        <w:right w:val="none" w:sz="0" w:space="0" w:color="auto"/>
      </w:divBdr>
    </w:div>
    <w:div w:id="972755033">
      <w:bodyDiv w:val="1"/>
      <w:marLeft w:val="0"/>
      <w:marRight w:val="0"/>
      <w:marTop w:val="0"/>
      <w:marBottom w:val="0"/>
      <w:divBdr>
        <w:top w:val="none" w:sz="0" w:space="0" w:color="auto"/>
        <w:left w:val="none" w:sz="0" w:space="0" w:color="auto"/>
        <w:bottom w:val="none" w:sz="0" w:space="0" w:color="auto"/>
        <w:right w:val="none" w:sz="0" w:space="0" w:color="auto"/>
      </w:divBdr>
    </w:div>
    <w:div w:id="1073553332">
      <w:bodyDiv w:val="1"/>
      <w:marLeft w:val="0"/>
      <w:marRight w:val="0"/>
      <w:marTop w:val="0"/>
      <w:marBottom w:val="0"/>
      <w:divBdr>
        <w:top w:val="none" w:sz="0" w:space="0" w:color="auto"/>
        <w:left w:val="none" w:sz="0" w:space="0" w:color="auto"/>
        <w:bottom w:val="none" w:sz="0" w:space="0" w:color="auto"/>
        <w:right w:val="none" w:sz="0" w:space="0" w:color="auto"/>
      </w:divBdr>
    </w:div>
    <w:div w:id="1456751239">
      <w:bodyDiv w:val="1"/>
      <w:marLeft w:val="0"/>
      <w:marRight w:val="0"/>
      <w:marTop w:val="0"/>
      <w:marBottom w:val="0"/>
      <w:divBdr>
        <w:top w:val="none" w:sz="0" w:space="0" w:color="auto"/>
        <w:left w:val="none" w:sz="0" w:space="0" w:color="auto"/>
        <w:bottom w:val="none" w:sz="0" w:space="0" w:color="auto"/>
        <w:right w:val="none" w:sz="0" w:space="0" w:color="auto"/>
      </w:divBdr>
    </w:div>
    <w:div w:id="1462460561">
      <w:bodyDiv w:val="1"/>
      <w:marLeft w:val="0"/>
      <w:marRight w:val="0"/>
      <w:marTop w:val="0"/>
      <w:marBottom w:val="0"/>
      <w:divBdr>
        <w:top w:val="none" w:sz="0" w:space="0" w:color="auto"/>
        <w:left w:val="none" w:sz="0" w:space="0" w:color="auto"/>
        <w:bottom w:val="none" w:sz="0" w:space="0" w:color="auto"/>
        <w:right w:val="none" w:sz="0" w:space="0" w:color="auto"/>
      </w:divBdr>
    </w:div>
    <w:div w:id="18919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s.gov.uk/peoplepopulationandcommunity/healthandsocialcare/conditionsanddiseases/articles/coronaviruscovid19infectionsinthecommunityinengland/previousReleases" TargetMode="External"/><Relationship Id="rId18" Type="http://schemas.openxmlformats.org/officeDocument/2006/relationships/hyperlink" Target="https://www.ndm.ox.ac.uk/covid-19/covid-19-infection-survey/protocol-and-information-shee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ns.gov.uk/peoplepopulationandcommunity/healthandsocialcare/conditionsanddiseases/bulletins/coronaviruscovid19infectionsurveypilot/previousReleases" TargetMode="External"/><Relationship Id="rId17" Type="http://schemas.openxmlformats.org/officeDocument/2006/relationships/hyperlink" Target="https://www.ons.gov.uk/peoplepopulationandcommunity/healthandsocialcare/conditionsanddiseases/methodologies/covid19infectionsurveypilotmethodsandfurtherinformation" TargetMode="External"/><Relationship Id="rId2" Type="http://schemas.openxmlformats.org/officeDocument/2006/relationships/customXml" Target="../customXml/item2.xml"/><Relationship Id="rId16" Type="http://schemas.openxmlformats.org/officeDocument/2006/relationships/hyperlink" Target="https://www.ons.gov.uk/peoplepopulationandcommunity/healthandsocialcare/conditionsanddiseases/articles/coronaviruscovid19infectionsinthecommunityinengland/characteristicsofpeopletestingpositiveforcovid19inengland22february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ns.gov.uk/visualisations/dvc1100dash/prototype/wrapper/index.html" TargetMode="External"/><Relationship Id="rId10" Type="http://schemas.openxmlformats.org/officeDocument/2006/relationships/footnotes" Target="footnotes.xml"/><Relationship Id="rId19" Type="http://schemas.openxmlformats.org/officeDocument/2006/relationships/hyperlink" Target="https://osr.statisticsauthority.gov.uk/correspondence/review-of-coronavirus-covid-19-infection-surve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s.gov.uk/peoplepopulationandcommunity/healthandsocialcare/conditionsanddiseases/articles/coronaviruscovid19roundup/2020-03-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FEEC85840FE4FA44911DCBE51B87C" ma:contentTypeVersion="32" ma:contentTypeDescription="Create a new document." ma:contentTypeScope="" ma:versionID="09e63cd93dd66464f3b45dd8ad72faf4">
  <xsd:schema xmlns:xsd="http://www.w3.org/2001/XMLSchema" xmlns:xs="http://www.w3.org/2001/XMLSchema" xmlns:p="http://schemas.microsoft.com/office/2006/metadata/properties" xmlns:ns2="b420a510-ac8b-4158-9c5b-a27739f4959a" xmlns:ns3="df53f3c5-e1d6-4ceb-a300-2910f3896251" targetNamespace="http://schemas.microsoft.com/office/2006/metadata/properties" ma:root="true" ma:fieldsID="8307111a8e9ebab427891e186ab38637" ns2:_="" ns3:_="">
    <xsd:import namespace="b420a510-ac8b-4158-9c5b-a27739f4959a"/>
    <xsd:import namespace="df53f3c5-e1d6-4ceb-a300-2910f3896251"/>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3f3c5-e1d6-4ceb-a300-2910f389625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_Type xmlns="b420a510-ac8b-4158-9c5b-a27739f4959a">Correspondence, Guidance etc</Record_Type>
    <RetentionType xmlns="b420a510-ac8b-4158-9c5b-a27739f4959a">Notify</RetentionType>
    <EDRMSOwner xmlns="b420a510-ac8b-4158-9c5b-a27739f4959a" xsi:nil="true"/>
    <RetentionDate xmlns="b420a510-ac8b-4158-9c5b-a27739f4959a" xsi:nil="true"/>
    <Retention xmlns="b420a510-ac8b-4158-9c5b-a27739f4959a">0</Retention>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070B-F4AE-4F21-9D92-5E1054359A73}">
  <ds:schemaRefs>
    <ds:schemaRef ds:uri="http://schemas.microsoft.com/office/2006/metadata/longProperties"/>
  </ds:schemaRefs>
</ds:datastoreItem>
</file>

<file path=customXml/itemProps2.xml><?xml version="1.0" encoding="utf-8"?>
<ds:datastoreItem xmlns:ds="http://schemas.openxmlformats.org/officeDocument/2006/customXml" ds:itemID="{069E0FF7-4D49-4D35-8B29-195151177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a510-ac8b-4158-9c5b-a27739f4959a"/>
    <ds:schemaRef ds:uri="df53f3c5-e1d6-4ceb-a300-2910f389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FE282-FD17-4EB8-9826-FF33804D5677}">
  <ds:schemaRefs>
    <ds:schemaRef ds:uri="http://schemas.microsoft.com/office/2006/metadata/properties"/>
    <ds:schemaRef ds:uri="http://schemas.microsoft.com/office/infopath/2007/PartnerControls"/>
    <ds:schemaRef ds:uri="b420a510-ac8b-4158-9c5b-a27739f4959a"/>
  </ds:schemaRefs>
</ds:datastoreItem>
</file>

<file path=customXml/itemProps4.xml><?xml version="1.0" encoding="utf-8"?>
<ds:datastoreItem xmlns:ds="http://schemas.openxmlformats.org/officeDocument/2006/customXml" ds:itemID="{D0967036-422C-46C5-A927-258BF965FED1}">
  <ds:schemaRefs>
    <ds:schemaRef ds:uri="http://schemas.microsoft.com/sharepoint/v3/contenttype/forms"/>
  </ds:schemaRefs>
</ds:datastoreItem>
</file>

<file path=customXml/itemProps5.xml><?xml version="1.0" encoding="utf-8"?>
<ds:datastoreItem xmlns:ds="http://schemas.openxmlformats.org/officeDocument/2006/customXml" ds:itemID="{B90BE331-1131-4E92-A6BA-19380858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10539</Characters>
  <Application>Microsoft Office Word</Application>
  <DocSecurity>0</DocSecurity>
  <Lines>87</Lines>
  <Paragraphs>24</Paragraphs>
  <ScaleCrop>false</ScaleCrop>
  <Manager>Office for Statistics Regulation / UK Statistics Authority</Manager>
  <Company>Office for Statistics Regulation / UK Statistics Authority</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letter]</dc:title>
  <dc:subject/>
  <dc:creator>Office for Statistics Regulation / UK Statistics Authority</dc:creator>
  <cp:keywords>[key words separated by commas]</cp:keywords>
  <cp:lastModifiedBy>Lackie, Jennifer</cp:lastModifiedBy>
  <cp:revision>3</cp:revision>
  <cp:lastPrinted>2018-09-06T19:55:00Z</cp:lastPrinted>
  <dcterms:created xsi:type="dcterms:W3CDTF">2021-03-17T10:40:00Z</dcterms:created>
  <dcterms:modified xsi:type="dcterms:W3CDTF">2021-03-17T10:41:00Z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[key words separated by commas]|e7f47ede-3646-4056-b505-82f1136b078c</vt:lpwstr>
  </property>
  <property fmtid="{D5CDD505-2E9C-101B-9397-08002B2CF9AE}" pid="3" name="TaxKeyword">
    <vt:lpwstr>107;#[key words separated by commas]|e7f47ede-3646-4056-b505-82f1136b078c</vt:lpwstr>
  </property>
  <property fmtid="{D5CDD505-2E9C-101B-9397-08002B2CF9AE}" pid="4" name="TaxCatchAll">
    <vt:lpwstr>107;#[key words separated by commas];#7;#Correspondence, Guidance etc|746aa5d3-a4cc-4e5c-bc1b-afebd1d43e75</vt:lpwstr>
  </property>
  <property fmtid="{D5CDD505-2E9C-101B-9397-08002B2CF9AE}" pid="5" name="_dlc_DocId">
    <vt:lpwstr>2MWN6QUYTUNN-119150327-1450</vt:lpwstr>
  </property>
  <property fmtid="{D5CDD505-2E9C-101B-9397-08002B2CF9AE}" pid="6" name="_dlc_DocIdItemGuid">
    <vt:lpwstr>ca72f458-797d-4cad-8b58-8a0daa816791</vt:lpwstr>
  </property>
  <property fmtid="{D5CDD505-2E9C-101B-9397-08002B2CF9AE}" pid="7" name="_dlc_DocIdUrl">
    <vt:lpwstr>https://share.sp.ons.statistics.gov.uk/sites/osr/OSR/_layouts/15/DocIdRedir.aspx?ID=2MWN6QUYTUNN-119150327-1450, 2MWN6QUYTUNN-119150327-1450</vt:lpwstr>
  </property>
  <property fmtid="{D5CDD505-2E9C-101B-9397-08002B2CF9AE}" pid="8" name="RecordType">
    <vt:lpwstr>7;#Correspondence, Guidance etc|746aa5d3-a4cc-4e5c-bc1b-afebd1d43e75</vt:lpwstr>
  </property>
  <property fmtid="{D5CDD505-2E9C-101B-9397-08002B2CF9AE}" pid="9" name="o5359087ad404c199aee74686ab194d3">
    <vt:lpwstr>Correspondence, Guidance etc|746aa5d3-a4cc-4e5c-bc1b-afebd1d43e75</vt:lpwstr>
  </property>
  <property fmtid="{D5CDD505-2E9C-101B-9397-08002B2CF9AE}" pid="10"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11" name="_dlc_policyId">
    <vt:lpwstr>0x01010035E33599CC8D1E47A037F474646B1D58|2057524105</vt:lpwstr>
  </property>
  <property fmtid="{D5CDD505-2E9C-101B-9397-08002B2CF9AE}" pid="12" name="EDRMSOwner">
    <vt:lpwstr/>
  </property>
  <property fmtid="{D5CDD505-2E9C-101B-9397-08002B2CF9AE}" pid="13" name="URL">
    <vt:lpwstr/>
  </property>
  <property fmtid="{D5CDD505-2E9C-101B-9397-08002B2CF9AE}" pid="14" name="Retention Type">
    <vt:lpwstr>Notify</vt:lpwstr>
  </property>
  <property fmtid="{D5CDD505-2E9C-101B-9397-08002B2CF9AE}" pid="15" name="Record_Type">
    <vt:lpwstr>Correspondence, Guidance etc</vt:lpwstr>
  </property>
  <property fmtid="{D5CDD505-2E9C-101B-9397-08002B2CF9AE}" pid="16" name="Retention">
    <vt:lpwstr>0</vt:lpwstr>
  </property>
  <property fmtid="{D5CDD505-2E9C-101B-9397-08002B2CF9AE}" pid="17" name="display_urn:schemas-microsoft-com:office:office#Editor">
    <vt:lpwstr>Bremner, Catherine</vt:lpwstr>
  </property>
  <property fmtid="{D5CDD505-2E9C-101B-9397-08002B2CF9AE}" pid="18" name="display_urn:schemas-microsoft-com:office:office#Author">
    <vt:lpwstr>Chowdrey, Amar</vt:lpwstr>
  </property>
  <property fmtid="{D5CDD505-2E9C-101B-9397-08002B2CF9AE}" pid="19" name="ContentTypeId">
    <vt:lpwstr>0x010100460FEEC85840FE4FA44911DCBE51B87C</vt:lpwstr>
  </property>
</Properties>
</file>